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36" w:rsidRDefault="005E0A36" w:rsidP="005E0A36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Информационные</w:t>
      </w:r>
      <w:r w:rsidR="00132791" w:rsidRPr="00132791">
        <w:rPr>
          <w:rFonts w:ascii="Arial" w:hAnsi="Arial" w:cs="Arial"/>
          <w:b/>
          <w:sz w:val="28"/>
          <w:szCs w:val="28"/>
        </w:rPr>
        <w:t xml:space="preserve"> ресурсы</w:t>
      </w:r>
    </w:p>
    <w:p w:rsidR="00483274" w:rsidRDefault="005E0A36" w:rsidP="005E0A36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организации дистанционной работы ПДО</w:t>
      </w:r>
    </w:p>
    <w:p w:rsidR="005E0A36" w:rsidRPr="00132791" w:rsidRDefault="005E0A36" w:rsidP="005E0A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627" w:type="dxa"/>
        <w:tblLayout w:type="fixed"/>
        <w:tblLook w:val="04A0"/>
      </w:tblPr>
      <w:tblGrid>
        <w:gridCol w:w="4106"/>
        <w:gridCol w:w="6521"/>
      </w:tblGrid>
      <w:tr w:rsidR="009101FB" w:rsidRPr="00132791" w:rsidTr="00F21298">
        <w:tc>
          <w:tcPr>
            <w:tcW w:w="10627" w:type="dxa"/>
            <w:gridSpan w:val="2"/>
          </w:tcPr>
          <w:p w:rsidR="009101FB" w:rsidRPr="00132791" w:rsidRDefault="009101FB" w:rsidP="00F61E8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101FB" w:rsidRPr="00132791" w:rsidRDefault="00F61E83" w:rsidP="00F61E8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2791">
              <w:rPr>
                <w:rFonts w:ascii="Arial" w:hAnsi="Arial" w:cs="Arial"/>
                <w:b/>
                <w:i/>
                <w:sz w:val="24"/>
                <w:szCs w:val="24"/>
              </w:rPr>
              <w:t>Инструменты для дистанционного образования</w:t>
            </w:r>
          </w:p>
          <w:p w:rsidR="005A2070" w:rsidRPr="00132791" w:rsidRDefault="005A2070" w:rsidP="00F61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40" w:rsidRPr="00132791" w:rsidTr="00F21298">
        <w:tc>
          <w:tcPr>
            <w:tcW w:w="10627" w:type="dxa"/>
            <w:gridSpan w:val="2"/>
          </w:tcPr>
          <w:p w:rsidR="00B93640" w:rsidRPr="00132791" w:rsidRDefault="00B93640" w:rsidP="00EF2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791">
              <w:rPr>
                <w:rFonts w:ascii="Arial" w:hAnsi="Arial" w:cs="Arial"/>
                <w:b/>
                <w:sz w:val="24"/>
                <w:szCs w:val="24"/>
              </w:rPr>
              <w:t>ПРОВЕСТИ ЛЕКЦИЮ, СЕМИНАР</w:t>
            </w:r>
          </w:p>
        </w:tc>
      </w:tr>
      <w:tr w:rsidR="00483274" w:rsidRPr="00132791" w:rsidTr="00F21298">
        <w:tc>
          <w:tcPr>
            <w:tcW w:w="4106" w:type="dxa"/>
          </w:tcPr>
          <w:p w:rsidR="00483274" w:rsidRPr="00132791" w:rsidRDefault="00B70D54" w:rsidP="003B29A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483274"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Zoom</w:t>
              </w:r>
            </w:hyperlink>
          </w:p>
        </w:tc>
        <w:tc>
          <w:tcPr>
            <w:tcW w:w="6521" w:type="dxa"/>
          </w:tcPr>
          <w:p w:rsidR="00483274" w:rsidRPr="00132791" w:rsidRDefault="00483274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видеоконференции с обменом сообщениями и контентом в реальном времени. Мы подготовили для вас </w:t>
            </w:r>
            <w:hyperlink r:id="rId7" w:history="1">
              <w:r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инструкцию</w:t>
              </w:r>
            </w:hyperlink>
            <w:r w:rsidRPr="00132791">
              <w:rPr>
                <w:rFonts w:ascii="Arial" w:hAnsi="Arial" w:cs="Arial"/>
                <w:sz w:val="24"/>
                <w:szCs w:val="24"/>
              </w:rPr>
              <w:t>.  </w:t>
            </w:r>
          </w:p>
        </w:tc>
      </w:tr>
      <w:tr w:rsidR="00483274" w:rsidRPr="00132791" w:rsidTr="00F21298">
        <w:tc>
          <w:tcPr>
            <w:tcW w:w="4106" w:type="dxa"/>
          </w:tcPr>
          <w:p w:rsidR="00483274" w:rsidRPr="00132791" w:rsidRDefault="00B70D54" w:rsidP="003B29A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83274"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Webinar</w:t>
              </w:r>
            </w:hyperlink>
          </w:p>
        </w:tc>
        <w:tc>
          <w:tcPr>
            <w:tcW w:w="6521" w:type="dxa"/>
          </w:tcPr>
          <w:p w:rsidR="00483274" w:rsidRPr="00132791" w:rsidRDefault="00483274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видеоконференции с обменом сообщениями и контентом в реальном времени. Сервис доступен как на сайте, так и в виде приложений на iOS и Android. Мы подготовили для вас </w:t>
            </w:r>
            <w:hyperlink r:id="rId9" w:history="1">
              <w:r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инструкцию</w:t>
              </w:r>
            </w:hyperlink>
          </w:p>
        </w:tc>
      </w:tr>
      <w:tr w:rsidR="00483274" w:rsidRPr="00132791" w:rsidTr="00F21298">
        <w:tc>
          <w:tcPr>
            <w:tcW w:w="4106" w:type="dxa"/>
          </w:tcPr>
          <w:p w:rsidR="00483274" w:rsidRPr="00132791" w:rsidRDefault="00B70D54" w:rsidP="003B29AC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93640"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Skype</w:t>
              </w:r>
            </w:hyperlink>
          </w:p>
        </w:tc>
        <w:tc>
          <w:tcPr>
            <w:tcW w:w="6521" w:type="dxa"/>
          </w:tcPr>
          <w:p w:rsidR="00483274" w:rsidRPr="00132791" w:rsidRDefault="00B93640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инструмент для видео- и аудиозвонков. В групповых звонках могут участвовать от 3 до 50 человек. Также есть следующие ограничения: не более 100 часов групповой видеосвязи в месяц, не более 10 часов в день и не более 4 часов на каждый групповой видеозвонок. Возможна запись звонков.</w:t>
            </w:r>
          </w:p>
        </w:tc>
      </w:tr>
      <w:tr w:rsidR="0010697F" w:rsidRPr="00132791" w:rsidTr="00F21298">
        <w:tc>
          <w:tcPr>
            <w:tcW w:w="10627" w:type="dxa"/>
            <w:gridSpan w:val="2"/>
          </w:tcPr>
          <w:p w:rsidR="0010697F" w:rsidRPr="00132791" w:rsidRDefault="00CE55E8" w:rsidP="00EF2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791">
              <w:rPr>
                <w:rFonts w:ascii="Arial" w:hAnsi="Arial" w:cs="Arial"/>
                <w:b/>
                <w:sz w:val="24"/>
                <w:szCs w:val="24"/>
              </w:rPr>
              <w:t>ЗАПИСАТЬ ПРЕЗЕНТАЦИЮ</w:t>
            </w:r>
          </w:p>
        </w:tc>
      </w:tr>
      <w:tr w:rsidR="00483274" w:rsidRPr="00132791" w:rsidTr="00F21298">
        <w:tc>
          <w:tcPr>
            <w:tcW w:w="4106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Microsoft PowerPoint</w:t>
            </w:r>
          </w:p>
          <w:p w:rsidR="00483274" w:rsidRPr="00132791" w:rsidRDefault="00483274" w:rsidP="003B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Как записывать комментарии: 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1. Откройте вкладку «Показ слайдов» в PowerPoint и установите флажок «Воспроизвести комментарии». 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2. Нажмите кнопку « Запись слайд-шоу» , чтобы войти в режим слайд-шоу, при котором запись начнется автоматически. 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3. По завершении нажмите кнопку « Завершить слайд-шоу»  в левом верхнем углу экрана. Чтобы экспортировать запись в виде файла фильма, выберите « Файл»&gt; «Экспорт»  и выберите MP4  в раскрывающемся меню «Формат файла». </w:t>
            </w:r>
          </w:p>
          <w:p w:rsidR="00483274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4. Убе</w:t>
            </w:r>
            <w:r w:rsidR="00E76107" w:rsidRPr="00132791">
              <w:rPr>
                <w:rFonts w:ascii="Arial" w:hAnsi="Arial" w:cs="Arial"/>
                <w:sz w:val="24"/>
                <w:szCs w:val="24"/>
              </w:rPr>
              <w:t>дитесь, что установлен флажок «</w:t>
            </w:r>
            <w:r w:rsidRPr="00132791">
              <w:rPr>
                <w:rFonts w:ascii="Arial" w:hAnsi="Arial" w:cs="Arial"/>
                <w:sz w:val="24"/>
                <w:szCs w:val="24"/>
              </w:rPr>
              <w:t>Использовать записанные тайминги и комментарии»</w:t>
            </w:r>
          </w:p>
        </w:tc>
      </w:tr>
      <w:tr w:rsidR="00483274" w:rsidRPr="00132791" w:rsidTr="00F21298">
        <w:tc>
          <w:tcPr>
            <w:tcW w:w="4106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Windows. Запись видео с камеры</w:t>
            </w:r>
          </w:p>
          <w:p w:rsidR="00483274" w:rsidRPr="00132791" w:rsidRDefault="00483274" w:rsidP="003B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1. В правом нижнем углу панели задач Windows щелкните правой кнопкой мыши значок « Громкость» и выберите « Устройства записи» , выбрав нужный микрофонный вход. 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2. Откройте приложение « Камера» и нажмите кнопку «Видео» в правой части окна приложения, расположенного прямо над большой кнопкой « Фото» . </w:t>
            </w:r>
          </w:p>
          <w:p w:rsidR="00483274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3. Нажмите кнопку Видео еще раз, чтобы начать запись, и красную кнопку « Стоп» , чтобы закончить запись. Записи сохраняются в папке « Изображения»&gt; «Фотопленка ».</w:t>
            </w:r>
          </w:p>
        </w:tc>
      </w:tr>
      <w:tr w:rsidR="00483274" w:rsidRPr="00132791" w:rsidTr="00F21298">
        <w:tc>
          <w:tcPr>
            <w:tcW w:w="4106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Keynote  </w:t>
            </w:r>
          </w:p>
          <w:p w:rsidR="00483274" w:rsidRPr="00132791" w:rsidRDefault="00483274" w:rsidP="003B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Как записывать комментарии: 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1. В меню Play  в Keynote  выберите « Запись слайд-шоу» . Это войдет в режим слайд-шоу с элементами управления записью, видимыми в нижней части экрана. 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2. Перед началом записи посмотрите аудиометр во время разговора, чтобы убедиться, что ваш микрофон работает. 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 xml:space="preserve">3. Используйте красную кнопку записи  в нижней части </w:t>
            </w:r>
            <w:r w:rsidRPr="00132791">
              <w:rPr>
                <w:rFonts w:ascii="Arial" w:hAnsi="Arial" w:cs="Arial"/>
                <w:sz w:val="24"/>
                <w:szCs w:val="24"/>
              </w:rPr>
              <w:lastRenderedPageBreak/>
              <w:t>слайд-шоу, чтобы начать и завершить сеанс записи. </w:t>
            </w:r>
          </w:p>
          <w:p w:rsidR="00483274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4. Чтобы экспортировать запись в виде файла фильма, выберите « Файл»&gt; «Экспорт в»&gt; «Фильм»  и выберите « Запись слайд-шоу»  в раскрывающемся меню « Воспроизведение» .</w:t>
            </w:r>
          </w:p>
        </w:tc>
      </w:tr>
      <w:tr w:rsidR="00CE55E8" w:rsidRPr="005E0A36" w:rsidTr="00F21298">
        <w:tc>
          <w:tcPr>
            <w:tcW w:w="4106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lastRenderedPageBreak/>
              <w:t>Захват экрана 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Для демонстрации экрана вы можете воспользоваться встроенным инструментом захвата экрана и звука (для MacOS) или следующими программами (для Windows): 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791">
              <w:rPr>
                <w:rFonts w:ascii="Arial" w:hAnsi="Arial" w:cs="Arial"/>
                <w:sz w:val="24"/>
                <w:szCs w:val="24"/>
                <w:lang w:val="en-US"/>
              </w:rPr>
              <w:t>1. </w:t>
            </w:r>
            <w:hyperlink r:id="rId11" w:history="1">
              <w:r w:rsidRPr="00132791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Bandicam</w:t>
              </w:r>
            </w:hyperlink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791">
              <w:rPr>
                <w:rFonts w:ascii="Arial" w:hAnsi="Arial" w:cs="Arial"/>
                <w:sz w:val="24"/>
                <w:szCs w:val="24"/>
                <w:lang w:val="en-US"/>
              </w:rPr>
              <w:t>2. </w:t>
            </w:r>
            <w:hyperlink r:id="rId12" w:history="1">
              <w:r w:rsidRPr="00132791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UVScreenCamera</w:t>
              </w:r>
            </w:hyperlink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791">
              <w:rPr>
                <w:rFonts w:ascii="Arial" w:hAnsi="Arial" w:cs="Arial"/>
                <w:sz w:val="24"/>
                <w:szCs w:val="24"/>
                <w:lang w:val="en-US"/>
              </w:rPr>
              <w:t>3. </w:t>
            </w:r>
            <w:hyperlink r:id="rId13" w:history="1">
              <w:r w:rsidRPr="00132791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Movavi Video Suite</w:t>
              </w:r>
            </w:hyperlink>
          </w:p>
          <w:p w:rsidR="00CE55E8" w:rsidRPr="005E0A36" w:rsidRDefault="00CE55E8" w:rsidP="003B29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791">
              <w:rPr>
                <w:rFonts w:ascii="Arial" w:hAnsi="Arial" w:cs="Arial"/>
                <w:sz w:val="24"/>
                <w:szCs w:val="24"/>
                <w:lang w:val="en-US"/>
              </w:rPr>
              <w:t>4. </w:t>
            </w:r>
            <w:hyperlink r:id="rId14" w:history="1">
              <w:r w:rsidRPr="005E0A36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OBS (Open Broadcaster Software) Studio</w:t>
              </w:r>
            </w:hyperlink>
            <w:r w:rsidRPr="005E0A36">
              <w:rPr>
                <w:rFonts w:ascii="Arial" w:hAnsi="Arial" w:cs="Arial"/>
                <w:sz w:val="24"/>
                <w:szCs w:val="24"/>
                <w:lang w:val="en-US"/>
              </w:rPr>
              <w:t xml:space="preserve"> (PDF, 205 </w:t>
            </w:r>
            <w:r w:rsidRPr="00132791">
              <w:rPr>
                <w:rFonts w:ascii="Arial" w:hAnsi="Arial" w:cs="Arial"/>
                <w:sz w:val="24"/>
                <w:szCs w:val="24"/>
              </w:rPr>
              <w:t>Кб</w:t>
            </w:r>
            <w:r w:rsidRPr="005E0A3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E55E8" w:rsidRPr="00132791" w:rsidTr="00F21298">
        <w:tc>
          <w:tcPr>
            <w:tcW w:w="10627" w:type="dxa"/>
            <w:gridSpan w:val="2"/>
          </w:tcPr>
          <w:p w:rsidR="00CE55E8" w:rsidRPr="00132791" w:rsidRDefault="00CE55E8" w:rsidP="00EF2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791">
              <w:rPr>
                <w:rFonts w:ascii="Arial" w:hAnsi="Arial" w:cs="Arial"/>
                <w:b/>
                <w:sz w:val="24"/>
                <w:szCs w:val="24"/>
              </w:rPr>
              <w:t>ПРОВЕСТИ ТЕСТИРОВАНИЕ ИЛИ АНКЕТИРОВНАИЕ</w:t>
            </w:r>
          </w:p>
          <w:p w:rsidR="00CE55E8" w:rsidRPr="00132791" w:rsidRDefault="00CE55E8" w:rsidP="00EF2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791">
              <w:rPr>
                <w:rFonts w:ascii="Arial" w:hAnsi="Arial" w:cs="Arial"/>
                <w:b/>
                <w:sz w:val="24"/>
                <w:szCs w:val="24"/>
              </w:rPr>
              <w:t>Вы можете самостоятельно создавать тестовые задания и собирать ответы на них с помощью различных сайтов</w:t>
            </w:r>
          </w:p>
        </w:tc>
      </w:tr>
      <w:tr w:rsidR="00CE55E8" w:rsidRPr="00132791" w:rsidTr="00F21298">
        <w:tc>
          <w:tcPr>
            <w:tcW w:w="4106" w:type="dxa"/>
          </w:tcPr>
          <w:p w:rsidR="00CE55E8" w:rsidRPr="00132791" w:rsidRDefault="00B70D54" w:rsidP="003B29A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CE55E8"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Google Classroom</w:t>
              </w:r>
            </w:hyperlink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Виртуальный класс с возможностью выкладывать и собирать работы (устанавливать дедлайны). Можно настроить расчет оценок, собирать письменные работы, давать тесты в гугл-формах, публиковать какие-то материалы.</w:t>
            </w:r>
          </w:p>
          <w:p w:rsidR="00CE55E8" w:rsidRPr="00132791" w:rsidRDefault="00B70D54" w:rsidP="003B29AC">
            <w:pPr>
              <w:rPr>
                <w:rFonts w:ascii="Arial" w:hAnsi="Arial" w:cs="Arial"/>
                <w:sz w:val="24"/>
                <w:szCs w:val="24"/>
              </w:rPr>
            </w:pPr>
            <w:hyperlink r:id="rId16" w:anchor="topic=6020277" w:history="1">
              <w:r w:rsidR="00CE55E8"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Инструкции по работе с виртуальным классом</w:t>
              </w:r>
            </w:hyperlink>
          </w:p>
        </w:tc>
      </w:tr>
      <w:tr w:rsidR="00CE55E8" w:rsidRPr="00132791" w:rsidTr="00F21298">
        <w:tc>
          <w:tcPr>
            <w:tcW w:w="4106" w:type="dxa"/>
          </w:tcPr>
          <w:p w:rsidR="00CE55E8" w:rsidRPr="00132791" w:rsidRDefault="00B70D54" w:rsidP="003B29AC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CE55E8"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Google Формы</w:t>
              </w:r>
            </w:hyperlink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Инструмент для создания тестов с возможностью задать количество баллов за задание и правильные ответы. Можно сделать проверку автоматической, но если есть задания, которые требуют дополнительной проверки, можно сделать часть проверки вручную и только тогда выдать результат. В таком случае можно отправить результаты на указанный адрес почты. Можно использовать для сбора файлов с работами, выбрав в качестве типа вопроса загрузку файлов.</w:t>
            </w:r>
          </w:p>
          <w:p w:rsidR="00CE55E8" w:rsidRPr="00132791" w:rsidRDefault="00B70D54" w:rsidP="003B29AC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CE55E8"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Инструкция по работе с Google Формами</w:t>
              </w:r>
            </w:hyperlink>
          </w:p>
        </w:tc>
      </w:tr>
      <w:tr w:rsidR="00CE55E8" w:rsidRPr="00132791" w:rsidTr="00F21298">
        <w:tc>
          <w:tcPr>
            <w:tcW w:w="4106" w:type="dxa"/>
          </w:tcPr>
          <w:p w:rsidR="00CE55E8" w:rsidRPr="00132791" w:rsidRDefault="00B70D54" w:rsidP="003B29AC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CE55E8"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Quizizz </w:t>
              </w:r>
            </w:hyperlink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Интеграция с Google Classroom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Сервис для создания викторин: преподаватель создает викторину на своем компьютере, а ученики принимают участие в ней с помощью своих мобильных устройств.Викторина может быть проведена в дистанционном режиме, когда ученики не находятся в одном классе. Также преподаватель имеет полную картину успеваемости учеников в таблице EXCEL.</w:t>
            </w:r>
          </w:p>
          <w:p w:rsidR="00CE55E8" w:rsidRPr="00132791" w:rsidRDefault="00B70D54" w:rsidP="003B29AC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CE55E8"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Русскоязычная инструкция по с Quizizz</w:t>
              </w:r>
            </w:hyperlink>
          </w:p>
        </w:tc>
      </w:tr>
      <w:tr w:rsidR="00CE55E8" w:rsidRPr="00132791" w:rsidTr="00F21298">
        <w:tc>
          <w:tcPr>
            <w:tcW w:w="4106" w:type="dxa"/>
          </w:tcPr>
          <w:p w:rsidR="00CE55E8" w:rsidRPr="00132791" w:rsidRDefault="00B70D54" w:rsidP="003B29AC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E55E8"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Kahoot!</w:t>
              </w:r>
            </w:hyperlink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Премиум формат платформы бесплатен на время карантина из-за COVID-19, с отдельной регистрацией школ и вузов. Студентам предлагается не только участие в проектах в игровой форме, созданных преподавателем на основании пройденного материала в вузе, но и самостоятельное творчество в создании обучающих игр на платформе. </w:t>
            </w:r>
          </w:p>
          <w:p w:rsidR="00CE55E8" w:rsidRPr="00132791" w:rsidRDefault="00B70D54" w:rsidP="003B29AC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CE55E8"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Видеопрезентация платформы Kahoot!</w:t>
              </w:r>
            </w:hyperlink>
          </w:p>
        </w:tc>
      </w:tr>
      <w:tr w:rsidR="00CE55E8" w:rsidRPr="00132791" w:rsidTr="00F21298">
        <w:tc>
          <w:tcPr>
            <w:tcW w:w="10627" w:type="dxa"/>
            <w:gridSpan w:val="2"/>
          </w:tcPr>
          <w:p w:rsidR="00CE55E8" w:rsidRPr="00132791" w:rsidRDefault="00CE55E8" w:rsidP="00EF2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791">
              <w:rPr>
                <w:rFonts w:ascii="Arial" w:hAnsi="Arial" w:cs="Arial"/>
                <w:b/>
                <w:sz w:val="24"/>
                <w:szCs w:val="24"/>
              </w:rPr>
              <w:t>КАК НАПРАВИТЬ МАТЕРИАЛЫ К ЗАНЯТИЮ</w:t>
            </w:r>
          </w:p>
        </w:tc>
      </w:tr>
      <w:tr w:rsidR="00CE55E8" w:rsidRPr="00132791" w:rsidTr="00F21298">
        <w:tc>
          <w:tcPr>
            <w:tcW w:w="4106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Электронная почта – ее лучше использовать для наиболее важной информации, в которой будут зафиксированы сроки обучения/расписание.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Облачные сервисы: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 </w:t>
            </w:r>
            <w:hyperlink r:id="rId23" w:history="1">
              <w:r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GoogleDrive</w:t>
              </w:r>
            </w:hyperlink>
            <w:r w:rsidRPr="00132791">
              <w:rPr>
                <w:rFonts w:ascii="Arial" w:hAnsi="Arial" w:cs="Arial"/>
                <w:sz w:val="24"/>
                <w:szCs w:val="24"/>
              </w:rPr>
              <w:t> (до 15 гб бесплатно),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 </w:t>
            </w:r>
            <w:hyperlink r:id="rId24" w:history="1">
              <w:r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OneDrive</w:t>
              </w:r>
            </w:hyperlink>
            <w:r w:rsidRPr="00132791">
              <w:rPr>
                <w:rFonts w:ascii="Arial" w:hAnsi="Arial" w:cs="Arial"/>
                <w:sz w:val="24"/>
                <w:szCs w:val="24"/>
              </w:rPr>
              <w:t> (до 5 гб бесплатно),</w:t>
            </w:r>
          </w:p>
          <w:p w:rsidR="00CE55E8" w:rsidRPr="00132791" w:rsidRDefault="00B70D54" w:rsidP="003B29AC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CE55E8"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 Dropbox</w:t>
              </w:r>
            </w:hyperlink>
            <w:r w:rsidR="00CE55E8" w:rsidRPr="00132791">
              <w:rPr>
                <w:rFonts w:ascii="Arial" w:hAnsi="Arial" w:cs="Arial"/>
                <w:sz w:val="24"/>
                <w:szCs w:val="24"/>
              </w:rPr>
              <w:t> (до 2 гб бесплатно),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 </w:t>
            </w:r>
            <w:hyperlink r:id="rId26" w:history="1">
              <w:r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ЯндексДиск</w:t>
              </w:r>
            </w:hyperlink>
            <w:r w:rsidRPr="00132791">
              <w:rPr>
                <w:rFonts w:ascii="Arial" w:hAnsi="Arial" w:cs="Arial"/>
                <w:sz w:val="24"/>
                <w:szCs w:val="24"/>
              </w:rPr>
              <w:t>, </w:t>
            </w:r>
            <w:hyperlink r:id="rId27" w:history="1">
              <w:r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ВышкаДиск</w:t>
              </w:r>
            </w:hyperlink>
          </w:p>
        </w:tc>
      </w:tr>
      <w:tr w:rsidR="00CE55E8" w:rsidRPr="00132791" w:rsidTr="00F21298">
        <w:tc>
          <w:tcPr>
            <w:tcW w:w="10627" w:type="dxa"/>
            <w:gridSpan w:val="2"/>
          </w:tcPr>
          <w:p w:rsidR="00CE55E8" w:rsidRPr="00132791" w:rsidRDefault="00CE55E8" w:rsidP="00EF2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791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ПОДДЕРЖИВАТЬ КОММУНИКАЦИЮ</w:t>
            </w:r>
          </w:p>
        </w:tc>
      </w:tr>
      <w:tr w:rsidR="00CE55E8" w:rsidRPr="00132791" w:rsidTr="00F21298">
        <w:tc>
          <w:tcPr>
            <w:tcW w:w="4106" w:type="dxa"/>
          </w:tcPr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очень важно обеспечить возможность оперативной коммуникации. В этом помогут: 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1. Видеоконференции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2. Мессенджеры</w:t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3. Электронная почта </w:t>
            </w:r>
          </w:p>
        </w:tc>
        <w:tc>
          <w:tcPr>
            <w:tcW w:w="6521" w:type="dxa"/>
          </w:tcPr>
          <w:p w:rsidR="00CE55E8" w:rsidRPr="00132791" w:rsidRDefault="00FA6A8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Vkontake</w:t>
            </w:r>
          </w:p>
          <w:p w:rsidR="00FA6A88" w:rsidRPr="00132791" w:rsidRDefault="00FA6A8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Телеграм</w:t>
            </w:r>
          </w:p>
          <w:p w:rsidR="00FA6A88" w:rsidRPr="00132791" w:rsidRDefault="00FA6A8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Viber</w:t>
            </w:r>
          </w:p>
          <w:p w:rsidR="00FA6A88" w:rsidRPr="00132791" w:rsidRDefault="00FA6A8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whatsapp</w:t>
            </w:r>
          </w:p>
        </w:tc>
      </w:tr>
      <w:tr w:rsidR="00CE55E8" w:rsidRPr="00132791" w:rsidTr="00F21298">
        <w:tc>
          <w:tcPr>
            <w:tcW w:w="4106" w:type="dxa"/>
          </w:tcPr>
          <w:p w:rsidR="00132791" w:rsidRPr="00132791" w:rsidRDefault="00B70D54" w:rsidP="0013279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132791" w:rsidRPr="00132791">
              <w:rPr>
                <w:rFonts w:ascii="Arial" w:hAnsi="Arial" w:cs="Arial"/>
                <w:sz w:val="24"/>
                <w:szCs w:val="24"/>
              </w:rPr>
              <w:instrText xml:space="preserve"> HYPERLINK "https://trello.com/" </w:instrText>
            </w:r>
            <w:r w:rsidRPr="001327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32791" w:rsidRPr="00132791">
              <w:rPr>
                <w:rStyle w:val="HTML"/>
                <w:rFonts w:ascii="Arial" w:hAnsi="Arial" w:cs="Arial"/>
                <w:i w:val="0"/>
                <w:iCs w:val="0"/>
                <w:sz w:val="24"/>
                <w:szCs w:val="24"/>
              </w:rPr>
              <w:t>trello.com</w:t>
            </w:r>
            <w:r w:rsidR="00132791">
              <w:rPr>
                <w:rStyle w:val="HTML"/>
                <w:rFonts w:ascii="Arial" w:hAnsi="Arial" w:cs="Arial"/>
                <w:i w:val="0"/>
                <w:iCs w:val="0"/>
                <w:sz w:val="24"/>
                <w:szCs w:val="24"/>
              </w:rPr>
              <w:t>. Платформа для дистанционного управления проектами.</w:t>
            </w:r>
          </w:p>
          <w:p w:rsidR="00132791" w:rsidRDefault="00B70D54" w:rsidP="00132791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E55E8" w:rsidRPr="00132791" w:rsidRDefault="00CE55E8" w:rsidP="003B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55E8" w:rsidRPr="00132791" w:rsidRDefault="00FA6A88" w:rsidP="003B29AC">
            <w:pPr>
              <w:rPr>
                <w:rFonts w:ascii="Arial" w:hAnsi="Arial" w:cs="Arial"/>
                <w:sz w:val="24"/>
                <w:szCs w:val="24"/>
              </w:rPr>
            </w:pPr>
            <w:r w:rsidRPr="00132791">
              <w:rPr>
                <w:rFonts w:ascii="Arial" w:hAnsi="Arial" w:cs="Arial"/>
                <w:sz w:val="24"/>
                <w:szCs w:val="24"/>
              </w:rPr>
              <w:t>Trello (</w:t>
            </w:r>
            <w:hyperlink r:id="rId28" w:tgtFrame="_blank" w:history="1">
              <w:r w:rsidRPr="00132791">
                <w:rPr>
                  <w:rStyle w:val="a4"/>
                  <w:rFonts w:ascii="Arial" w:hAnsi="Arial" w:cs="Arial"/>
                  <w:sz w:val="24"/>
                  <w:szCs w:val="24"/>
                </w:rPr>
                <w:t>ссылка</w:t>
              </w:r>
            </w:hyperlink>
            <w:r w:rsidRPr="00132791">
              <w:rPr>
                <w:rFonts w:ascii="Arial" w:hAnsi="Arial" w:cs="Arial"/>
                <w:sz w:val="24"/>
                <w:szCs w:val="24"/>
              </w:rPr>
              <w:t>) — полностьюю бесплатный и очень простой. Можно разобраться даже без суперспособностей в технике. Там создаются доски планирования, на них помещаются задачи.</w:t>
            </w:r>
          </w:p>
        </w:tc>
      </w:tr>
      <w:tr w:rsidR="00132791" w:rsidRPr="00132791" w:rsidTr="00F21298">
        <w:tc>
          <w:tcPr>
            <w:tcW w:w="10627" w:type="dxa"/>
            <w:gridSpan w:val="2"/>
          </w:tcPr>
          <w:p w:rsidR="00187709" w:rsidRDefault="00187709" w:rsidP="00187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ДИСТАНЦИОННЫЕ РЕСУРСЫ </w:t>
            </w:r>
          </w:p>
          <w:p w:rsidR="00132791" w:rsidRPr="00187709" w:rsidRDefault="00187709" w:rsidP="00187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ДЛЯ ПЕДАГОГОВ ДОПОЛНИТЕЛЬНОГО ОБРАЗОВАНИЯ</w:t>
            </w:r>
          </w:p>
        </w:tc>
      </w:tr>
      <w:tr w:rsidR="00F21298" w:rsidRPr="00132791" w:rsidTr="00F21298">
        <w:tc>
          <w:tcPr>
            <w:tcW w:w="4106" w:type="dxa"/>
          </w:tcPr>
          <w:p w:rsidR="00F21298" w:rsidRPr="00F21298" w:rsidRDefault="00B70D54" w:rsidP="00F21298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F21298" w:rsidRPr="00F2129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</w:rPr>
                <w:t>https://www.lektorium.tv/</w:t>
              </w:r>
            </w:hyperlink>
          </w:p>
          <w:p w:rsidR="00F21298" w:rsidRPr="00F21298" w:rsidRDefault="00F21298" w:rsidP="00F21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1298" w:rsidRPr="00541451" w:rsidRDefault="00F21298" w:rsidP="00F21298">
            <w:pPr>
              <w:rPr>
                <w:rFonts w:ascii="Arial" w:hAnsi="Arial" w:cs="Arial"/>
                <w:sz w:val="24"/>
                <w:szCs w:val="24"/>
              </w:rPr>
            </w:pPr>
            <w:r w:rsidRPr="00541451">
              <w:rPr>
                <w:rFonts w:ascii="Arial" w:hAnsi="Arial" w:cs="Arial"/>
                <w:sz w:val="24"/>
                <w:szCs w:val="24"/>
              </w:rPr>
              <w:t>Всевозможные академические лекции и курсы онлайн. Видеоматериала на ресурсе накопилось более 4 000 часов. Можно записаться на отличные онлайн-курсы о математике, истории, фотографии и даже об основах сценического грима!</w:t>
            </w:r>
          </w:p>
          <w:p w:rsidR="00F21298" w:rsidRPr="00541451" w:rsidRDefault="00F21298" w:rsidP="00F21298">
            <w:pPr>
              <w:rPr>
                <w:rFonts w:ascii="Arial" w:hAnsi="Arial" w:cs="Arial"/>
                <w:sz w:val="24"/>
                <w:szCs w:val="24"/>
              </w:rPr>
            </w:pPr>
            <w:r w:rsidRPr="00541451">
              <w:rPr>
                <w:rFonts w:ascii="Arial" w:hAnsi="Arial" w:cs="Arial"/>
                <w:sz w:val="24"/>
                <w:szCs w:val="24"/>
              </w:rPr>
              <w:t>Курсы делятся на категории: «каждому», «школьникам и абитуриентам», «студентам и специалистам» и «учителям».</w:t>
            </w:r>
          </w:p>
          <w:p w:rsidR="00F21298" w:rsidRPr="00541451" w:rsidRDefault="00F21298" w:rsidP="00F21298">
            <w:pPr>
              <w:rPr>
                <w:rFonts w:ascii="Arial" w:hAnsi="Arial" w:cs="Arial"/>
                <w:sz w:val="24"/>
                <w:szCs w:val="24"/>
              </w:rPr>
            </w:pPr>
            <w:r w:rsidRPr="00541451">
              <w:rPr>
                <w:rFonts w:ascii="Arial" w:hAnsi="Arial" w:cs="Arial"/>
                <w:sz w:val="24"/>
                <w:szCs w:val="24"/>
              </w:rPr>
              <w:t>Кроме того, есть возможность пройти платную версию курса и защитить в конце свой проект, есть вариант группового обучения с индивидуальным графиком, а также полност ью индивидуальное обучение, но без дедлайнов.</w:t>
            </w:r>
          </w:p>
        </w:tc>
      </w:tr>
      <w:tr w:rsidR="00F21298" w:rsidRPr="00132791" w:rsidTr="00F21298">
        <w:tc>
          <w:tcPr>
            <w:tcW w:w="4106" w:type="dxa"/>
          </w:tcPr>
          <w:p w:rsidR="00F21298" w:rsidRPr="00F21298" w:rsidRDefault="00B70D54" w:rsidP="00F21298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F21298" w:rsidRPr="00F2129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</w:rPr>
                <w:t>http://lectoriy.mipt.ru/</w:t>
              </w:r>
            </w:hyperlink>
          </w:p>
          <w:p w:rsidR="00F21298" w:rsidRPr="00F21298" w:rsidRDefault="00F21298" w:rsidP="00F21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1298" w:rsidRPr="00541451" w:rsidRDefault="00F21298" w:rsidP="00F21298">
            <w:pPr>
              <w:rPr>
                <w:rFonts w:ascii="Arial" w:hAnsi="Arial" w:cs="Arial"/>
                <w:sz w:val="24"/>
                <w:szCs w:val="24"/>
              </w:rPr>
            </w:pPr>
            <w:r w:rsidRPr="00541451">
              <w:rPr>
                <w:rFonts w:ascii="Arial" w:hAnsi="Arial" w:cs="Arial"/>
                <w:sz w:val="24"/>
                <w:szCs w:val="24"/>
              </w:rPr>
              <w:t>Лекторий — культовая онлайн-площадка для лекций и курсов. Ресурс предназначен для неравнодушных к наукам людей. Здесь совсем нет гуманитарных наук, зато любители точных наук здесь будут чувствовать себя как дома.</w:t>
            </w:r>
          </w:p>
          <w:p w:rsidR="00F21298" w:rsidRPr="00541451" w:rsidRDefault="00F21298" w:rsidP="00F21298">
            <w:pPr>
              <w:rPr>
                <w:rFonts w:ascii="Arial" w:hAnsi="Arial" w:cs="Arial"/>
                <w:sz w:val="24"/>
                <w:szCs w:val="24"/>
              </w:rPr>
            </w:pPr>
            <w:r w:rsidRPr="00541451">
              <w:rPr>
                <w:rFonts w:ascii="Arial" w:hAnsi="Arial" w:cs="Arial"/>
                <w:sz w:val="24"/>
                <w:szCs w:val="24"/>
              </w:rPr>
              <w:t>Можно выбирать отдельные курсы, просматривать видеолекции или найти интересующего спикера и просмотреть конкретно его видеолекции.</w:t>
            </w:r>
          </w:p>
        </w:tc>
      </w:tr>
      <w:tr w:rsidR="00F21298" w:rsidRPr="00132791" w:rsidTr="00F21298">
        <w:tc>
          <w:tcPr>
            <w:tcW w:w="4106" w:type="dxa"/>
          </w:tcPr>
          <w:p w:rsidR="00F21298" w:rsidRPr="00F21298" w:rsidRDefault="00B70D54" w:rsidP="00F21298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F21298" w:rsidRPr="00F21298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</w:rPr>
                <w:t>http://tvkultura.ru/brand/show/brand_id/20898</w:t>
              </w:r>
            </w:hyperlink>
          </w:p>
          <w:p w:rsidR="00F21298" w:rsidRPr="00F21298" w:rsidRDefault="00F21298" w:rsidP="00F21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F21298" w:rsidRPr="00541451" w:rsidRDefault="00F21298" w:rsidP="00F21298">
            <w:pPr>
              <w:rPr>
                <w:rFonts w:ascii="Arial" w:hAnsi="Arial" w:cs="Arial"/>
                <w:sz w:val="24"/>
                <w:szCs w:val="24"/>
              </w:rPr>
            </w:pPr>
            <w:r w:rsidRPr="00541451">
              <w:rPr>
                <w:rFonts w:ascii="Arial" w:hAnsi="Arial" w:cs="Arial"/>
                <w:sz w:val="24"/>
                <w:szCs w:val="24"/>
              </w:rPr>
              <w:t>Телевизионный проект, поддерживаемый каналом Культура. На площадке размещены циклы онлайн курсов и лекций об отечественной культуре и науке. Их цель — привлечь внимание к отечественной науке и расширить круг людей, заинтересованных в знаниях.</w:t>
            </w:r>
          </w:p>
        </w:tc>
      </w:tr>
      <w:tr w:rsidR="00F21298" w:rsidRPr="00132791" w:rsidTr="00F21298">
        <w:tc>
          <w:tcPr>
            <w:tcW w:w="4106" w:type="dxa"/>
          </w:tcPr>
          <w:p w:rsidR="00F21298" w:rsidRPr="00F21298" w:rsidRDefault="00B70D54" w:rsidP="00F21298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F21298" w:rsidRPr="00F21298">
                <w:rPr>
                  <w:rStyle w:val="a4"/>
                  <w:rFonts w:ascii="Arial" w:hAnsi="Arial" w:cs="Arial"/>
                  <w:color w:val="487284"/>
                  <w:sz w:val="24"/>
                  <w:szCs w:val="24"/>
                  <w:shd w:val="clear" w:color="auto" w:fill="FFFFFF"/>
                </w:rPr>
                <w:t>Nkj.ru</w:t>
              </w:r>
            </w:hyperlink>
          </w:p>
        </w:tc>
        <w:tc>
          <w:tcPr>
            <w:tcW w:w="6521" w:type="dxa"/>
          </w:tcPr>
          <w:p w:rsidR="00F21298" w:rsidRPr="00541451" w:rsidRDefault="00F21298" w:rsidP="00F21298">
            <w:pPr>
              <w:rPr>
                <w:rFonts w:ascii="Arial" w:hAnsi="Arial" w:cs="Arial"/>
                <w:sz w:val="24"/>
                <w:szCs w:val="24"/>
              </w:rPr>
            </w:pPr>
            <w:r w:rsidRPr="00541451">
              <w:rPr>
                <w:rFonts w:ascii="Arial" w:hAnsi="Arial" w:cs="Arial"/>
                <w:sz w:val="24"/>
                <w:szCs w:val="24"/>
              </w:rPr>
              <w:t>Видеоподборка журнала «Наука и жизнь»</w:t>
            </w:r>
          </w:p>
        </w:tc>
      </w:tr>
      <w:tr w:rsidR="00F21298" w:rsidRPr="00132791" w:rsidTr="00F21298">
        <w:tc>
          <w:tcPr>
            <w:tcW w:w="4106" w:type="dxa"/>
          </w:tcPr>
          <w:p w:rsidR="00F21298" w:rsidRPr="00F21298" w:rsidRDefault="00F21298" w:rsidP="00F2129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1298">
              <w:rPr>
                <w:rFonts w:ascii="Arial" w:eastAsia="Times New Roman" w:hAnsi="Arial" w:cs="Arial"/>
                <w:color w:val="337AB7"/>
                <w:sz w:val="24"/>
                <w:szCs w:val="24"/>
                <w:u w:val="single"/>
                <w:lang w:eastAsia="ru-RU"/>
              </w:rPr>
              <w:t>Федеральный портал «Российское образование»</w:t>
            </w:r>
          </w:p>
          <w:p w:rsidR="00F21298" w:rsidRPr="00F21298" w:rsidRDefault="00B70D54" w:rsidP="00F2129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F21298" w:rsidRPr="00F21298">
                <w:rPr>
                  <w:rStyle w:val="a4"/>
                  <w:rFonts w:ascii="Arial" w:hAnsi="Arial" w:cs="Arial"/>
                  <w:sz w:val="24"/>
                  <w:szCs w:val="24"/>
                </w:rPr>
                <w:t>http://www.edu.ru/</w:t>
              </w:r>
            </w:hyperlink>
          </w:p>
        </w:tc>
        <w:tc>
          <w:tcPr>
            <w:tcW w:w="6521" w:type="dxa"/>
          </w:tcPr>
          <w:p w:rsidR="00F21298" w:rsidRPr="00541451" w:rsidRDefault="00F21298" w:rsidP="00F21298">
            <w:pPr>
              <w:shd w:val="clear" w:color="auto" w:fill="FFFFFF"/>
              <w:spacing w:after="1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Содержит информацию о интернет-ресурсах в области образования, ссылки на законы, стандарты и документы, регламентирующие образовательную деятельность.</w:t>
            </w:r>
          </w:p>
        </w:tc>
      </w:tr>
      <w:tr w:rsidR="00F21298" w:rsidRPr="00132791" w:rsidTr="00F21298">
        <w:tc>
          <w:tcPr>
            <w:tcW w:w="4106" w:type="dxa"/>
          </w:tcPr>
          <w:p w:rsidR="00F21298" w:rsidRPr="00F21298" w:rsidRDefault="00B70D54" w:rsidP="00F2129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="00F21298" w:rsidRPr="00F21298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Образовательный портал Kompas-center.ru</w:t>
              </w:r>
            </w:hyperlink>
          </w:p>
          <w:p w:rsidR="00F21298" w:rsidRPr="00F21298" w:rsidRDefault="00B70D54" w:rsidP="00F2129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7AB7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F21298" w:rsidRPr="00F21298">
                <w:rPr>
                  <w:rStyle w:val="a4"/>
                  <w:rFonts w:ascii="Arial" w:hAnsi="Arial" w:cs="Arial"/>
                  <w:sz w:val="24"/>
                  <w:szCs w:val="24"/>
                </w:rPr>
                <w:t>https://kompas-center.ru/masterclasses</w:t>
              </w:r>
            </w:hyperlink>
          </w:p>
        </w:tc>
        <w:tc>
          <w:tcPr>
            <w:tcW w:w="6521" w:type="dxa"/>
          </w:tcPr>
          <w:p w:rsidR="00F21298" w:rsidRPr="00541451" w:rsidRDefault="00F21298" w:rsidP="00F21298">
            <w:pPr>
              <w:shd w:val="clear" w:color="auto" w:fill="FFFFFF"/>
              <w:spacing w:after="1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портале Компас Центр публикуются методические разработки педагогов и мастер-классы (специально адаптированные для занятий декоративно-прикладным творчеством с дошкольниками и учениками младшего и среднего школьного возраста). В рамках деятельности портала с 2014 г. работает Центр дистанционных конкурсов детского творчества «Компас» (ЦДКДТ </w:t>
            </w:r>
            <w:r w:rsidRPr="00541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«Компас»), который занимается организацией и проведением всероссийских дистанционных конкурсов детского творчества, а также выставок-конкурсов художественного творчества педагогов.</w:t>
            </w:r>
          </w:p>
        </w:tc>
      </w:tr>
      <w:tr w:rsidR="00F21298" w:rsidRPr="00132791" w:rsidTr="00F21298">
        <w:tc>
          <w:tcPr>
            <w:tcW w:w="4106" w:type="dxa"/>
          </w:tcPr>
          <w:p w:rsidR="00F21298" w:rsidRPr="00F21298" w:rsidRDefault="00B70D54" w:rsidP="00F2129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="00F21298" w:rsidRPr="00F21298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ru-RU"/>
                </w:rPr>
                <w:t>Театральный портал «Драматешка»</w:t>
              </w:r>
            </w:hyperlink>
          </w:p>
          <w:p w:rsidR="00F21298" w:rsidRPr="00F21298" w:rsidRDefault="00B70D54" w:rsidP="00F21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F21298" w:rsidRPr="00F21298">
                <w:rPr>
                  <w:rStyle w:val="a4"/>
                  <w:rFonts w:ascii="Arial" w:hAnsi="Arial" w:cs="Arial"/>
                  <w:sz w:val="24"/>
                  <w:szCs w:val="24"/>
                </w:rPr>
                <w:t>http://dramateshka.ru/index.php/videolessons/make-up</w:t>
              </w:r>
            </w:hyperlink>
          </w:p>
        </w:tc>
        <w:tc>
          <w:tcPr>
            <w:tcW w:w="6521" w:type="dxa"/>
          </w:tcPr>
          <w:p w:rsidR="00F21298" w:rsidRPr="00541451" w:rsidRDefault="00F21298" w:rsidP="00F21298">
            <w:pPr>
              <w:shd w:val="clear" w:color="auto" w:fill="FFFFFF"/>
              <w:spacing w:after="1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сайте «Драматешка» размещен архив детских пьес, музыка, коллекция театральных шумов, </w:t>
            </w:r>
            <w:r w:rsidRPr="00541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видеоуроки,</w:t>
            </w:r>
            <w:r w:rsidRPr="00541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софт для работы со звуком, методическая литература. </w:t>
            </w:r>
          </w:p>
        </w:tc>
      </w:tr>
      <w:tr w:rsidR="00F21298" w:rsidRPr="00132791" w:rsidTr="00F21298">
        <w:tc>
          <w:tcPr>
            <w:tcW w:w="4106" w:type="dxa"/>
          </w:tcPr>
          <w:p w:rsidR="00F21298" w:rsidRPr="00F21298" w:rsidRDefault="00B70D54" w:rsidP="00F2129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8" w:history="1">
              <w:r w:rsidR="00F21298" w:rsidRPr="00F21298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ru-RU"/>
                </w:rPr>
                <w:t>Сайт «Все для хореографов»</w:t>
              </w:r>
            </w:hyperlink>
          </w:p>
          <w:p w:rsidR="00F21298" w:rsidRPr="00F21298" w:rsidRDefault="00B70D54" w:rsidP="00F21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F21298" w:rsidRPr="00F21298">
                <w:rPr>
                  <w:rStyle w:val="a4"/>
                  <w:rFonts w:ascii="Arial" w:hAnsi="Arial" w:cs="Arial"/>
                  <w:sz w:val="24"/>
                  <w:szCs w:val="24"/>
                </w:rPr>
                <w:t>http://www.horeograf.com/category/videouroki</w:t>
              </w:r>
            </w:hyperlink>
          </w:p>
        </w:tc>
        <w:tc>
          <w:tcPr>
            <w:tcW w:w="6521" w:type="dxa"/>
          </w:tcPr>
          <w:p w:rsidR="00F21298" w:rsidRPr="00541451" w:rsidRDefault="00F21298" w:rsidP="00F21298">
            <w:pPr>
              <w:shd w:val="clear" w:color="auto" w:fill="FFFFFF"/>
              <w:spacing w:after="1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 содержит обширные подборки упражнений в разделе «Фонотека», методических материалов, записей вебинаров и семинаров для хореографов.</w:t>
            </w:r>
          </w:p>
        </w:tc>
      </w:tr>
      <w:tr w:rsidR="00F21298" w:rsidRPr="00132791" w:rsidTr="00F21298">
        <w:tc>
          <w:tcPr>
            <w:tcW w:w="4106" w:type="dxa"/>
          </w:tcPr>
          <w:p w:rsidR="00F21298" w:rsidRPr="00F21298" w:rsidRDefault="00F21298" w:rsidP="00F21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1298">
              <w:rPr>
                <w:rFonts w:ascii="Arial" w:hAnsi="Arial" w:cs="Arial"/>
                <w:sz w:val="24"/>
                <w:szCs w:val="24"/>
              </w:rPr>
              <w:t>ГлобалЛаб (глобальная лаборатория)</w:t>
            </w:r>
          </w:p>
          <w:p w:rsidR="00F21298" w:rsidRPr="00F21298" w:rsidRDefault="00B70D54" w:rsidP="00F21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F21298" w:rsidRPr="00F21298">
                <w:rPr>
                  <w:rStyle w:val="a4"/>
                  <w:rFonts w:ascii="Arial" w:hAnsi="Arial" w:cs="Arial"/>
                  <w:sz w:val="24"/>
                  <w:szCs w:val="24"/>
                </w:rPr>
                <w:t>https://globallab.org/ru/course/catalog/</w:t>
              </w:r>
            </w:hyperlink>
          </w:p>
        </w:tc>
        <w:tc>
          <w:tcPr>
            <w:tcW w:w="6521" w:type="dxa"/>
          </w:tcPr>
          <w:p w:rsidR="00F21298" w:rsidRPr="00541451" w:rsidRDefault="00F21298" w:rsidP="00F21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14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ГлобалЛаб — это безопасная онлайн-среда, в которой педагоги, обучающиеся и их родители могут принимать участие в совместных исследовательских проектах. Платформа дает возможность обучаться на крусах повышения квалификации и создавать собственные он-лайн кружки и проекты вместе с детьми.</w:t>
            </w:r>
          </w:p>
        </w:tc>
      </w:tr>
      <w:tr w:rsidR="00F21298" w:rsidRPr="00132791" w:rsidTr="00F21298">
        <w:tc>
          <w:tcPr>
            <w:tcW w:w="4106" w:type="dxa"/>
          </w:tcPr>
          <w:p w:rsidR="00F21298" w:rsidRPr="00F21298" w:rsidRDefault="00F21298" w:rsidP="00F21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1298">
              <w:rPr>
                <w:rFonts w:ascii="Arial" w:hAnsi="Arial" w:cs="Arial"/>
                <w:sz w:val="24"/>
                <w:szCs w:val="24"/>
              </w:rPr>
              <w:t>Шахматные он-лайн уроки</w:t>
            </w:r>
          </w:p>
          <w:p w:rsidR="00F21298" w:rsidRPr="00F21298" w:rsidRDefault="00F21298" w:rsidP="00F21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98" w:rsidRPr="00F21298" w:rsidRDefault="00B70D54" w:rsidP="00F212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F21298" w:rsidRPr="00F21298">
                <w:rPr>
                  <w:rStyle w:val="a4"/>
                  <w:rFonts w:ascii="Arial" w:hAnsi="Arial" w:cs="Arial"/>
                  <w:sz w:val="24"/>
                  <w:szCs w:val="24"/>
                </w:rPr>
                <w:t>http://chessdeti.ru/articles/obuchenie-shahmatam.html</w:t>
              </w:r>
            </w:hyperlink>
          </w:p>
        </w:tc>
        <w:tc>
          <w:tcPr>
            <w:tcW w:w="6521" w:type="dxa"/>
          </w:tcPr>
          <w:p w:rsidR="00F21298" w:rsidRPr="00541451" w:rsidRDefault="00F21298" w:rsidP="00F21298">
            <w:pPr>
              <w:shd w:val="clear" w:color="auto" w:fill="FFFFFF"/>
              <w:spacing w:after="1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сайте Детско-юношеской комиссии Санкт-Петербургской Шахматной Федерации вы найдете серию шахматных уроков для начинающих, для детей и их родителей.</w:t>
            </w:r>
          </w:p>
        </w:tc>
      </w:tr>
      <w:tr w:rsidR="0054128C" w:rsidRPr="00132791" w:rsidTr="00F21298">
        <w:tc>
          <w:tcPr>
            <w:tcW w:w="4106" w:type="dxa"/>
          </w:tcPr>
          <w:p w:rsidR="0054128C" w:rsidRPr="0054128C" w:rsidRDefault="0054128C" w:rsidP="0054128C">
            <w:pPr>
              <w:shd w:val="clear" w:color="auto" w:fill="FFFFFF"/>
              <w:spacing w:line="468" w:lineRule="atLeast"/>
              <w:ind w:left="-19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54128C"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  <w:t>«Просвещение»</w:t>
            </w:r>
          </w:p>
          <w:p w:rsidR="0054128C" w:rsidRPr="0054128C" w:rsidRDefault="0054128C" w:rsidP="0054128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2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Крупнейшее в России издательство учебно-методической литературы.</w:t>
            </w:r>
          </w:p>
          <w:p w:rsidR="0054128C" w:rsidRPr="0054128C" w:rsidRDefault="0054128C" w:rsidP="0054128C">
            <w:pPr>
              <w:rPr>
                <w:rFonts w:ascii="Arial" w:hAnsi="Arial" w:cs="Arial"/>
                <w:sz w:val="24"/>
                <w:szCs w:val="24"/>
              </w:rPr>
            </w:pPr>
          </w:p>
          <w:p w:rsidR="0054128C" w:rsidRPr="0054128C" w:rsidRDefault="00B70D54" w:rsidP="0054128C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54128C" w:rsidRPr="0054128C">
                <w:rPr>
                  <w:rStyle w:val="a4"/>
                  <w:rFonts w:ascii="Arial" w:hAnsi="Arial" w:cs="Arial"/>
                  <w:sz w:val="24"/>
                  <w:szCs w:val="24"/>
                </w:rPr>
                <w:t>https://vk.com/prosv_i</w:t>
              </w:r>
            </w:hyperlink>
          </w:p>
          <w:p w:rsidR="0054128C" w:rsidRPr="0054128C" w:rsidRDefault="0054128C" w:rsidP="0054128C">
            <w:pPr>
              <w:rPr>
                <w:rFonts w:ascii="Arial" w:hAnsi="Arial" w:cs="Arial"/>
                <w:sz w:val="24"/>
                <w:szCs w:val="24"/>
              </w:rPr>
            </w:pPr>
          </w:p>
          <w:p w:rsidR="0054128C" w:rsidRPr="0054128C" w:rsidRDefault="00B70D54" w:rsidP="0054128C">
            <w:pPr>
              <w:rPr>
                <w:rFonts w:ascii="Arial" w:hAnsi="Arial" w:cs="Arial"/>
                <w:sz w:val="24"/>
                <w:szCs w:val="24"/>
              </w:rPr>
            </w:pPr>
            <w:hyperlink r:id="rId43" w:tgtFrame="_blank" w:history="1">
              <w:r w:rsidR="0054128C" w:rsidRPr="0054128C">
                <w:rPr>
                  <w:rStyle w:val="a4"/>
                  <w:rFonts w:ascii="Arial" w:hAnsi="Arial" w:cs="Arial"/>
                  <w:color w:val="2A5885"/>
                  <w:sz w:val="24"/>
                  <w:szCs w:val="24"/>
                  <w:shd w:val="clear" w:color="auto" w:fill="FFFFFF"/>
                </w:rPr>
                <w:t>http://www.prosv.ru/</w:t>
              </w:r>
            </w:hyperlink>
          </w:p>
        </w:tc>
        <w:tc>
          <w:tcPr>
            <w:tcW w:w="6521" w:type="dxa"/>
          </w:tcPr>
          <w:p w:rsidR="0054128C" w:rsidRPr="0054128C" w:rsidRDefault="0054128C" w:rsidP="00541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2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«Просвещение» — это сообщество замечательных педагогов, авторов учебников, вошедших в золотой фонд российского образования, великолепных редакционных коллективов, людей самых разных профессий.</w:t>
            </w:r>
            <w:r w:rsidRPr="0054128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412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связи с последними рекомендациями Министерства просвещения часть школ страны переходит на дистанционное обучение.</w:t>
            </w:r>
            <w:r w:rsidRPr="0054128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4128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412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Группа компаний «Просвещение» приняла решение предоставить образовательным организациям бесплатный доступ к электронным версиям учебно-методических комплексов на время введения карантина. Доступ распространяется на сам учебник и специальные тренажеры для отработки и закрепления полученных знаний.</w:t>
            </w:r>
            <w:r w:rsidRPr="005412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12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В ближайшие дни в открытом доступе окажутся учебники и образовательные ресурсы для всех школ страны.</w:t>
            </w:r>
            <w:r w:rsidRPr="005412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12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Список электронных учебников можно увидеть на сайте </w:t>
            </w:r>
            <w:hyperlink r:id="rId44" w:tgtFrame="_blank" w:history="1">
              <w:r w:rsidRPr="0054128C">
                <w:rPr>
                  <w:rStyle w:val="a4"/>
                  <w:rFonts w:ascii="Arial" w:hAnsi="Arial" w:cs="Arial"/>
                  <w:color w:val="2A5885"/>
                  <w:sz w:val="24"/>
                  <w:szCs w:val="24"/>
                  <w:shd w:val="clear" w:color="auto" w:fill="FFFFFF"/>
                </w:rPr>
                <w:t>digital.prosv.ru</w:t>
              </w:r>
            </w:hyperlink>
            <w:r w:rsidRPr="005412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412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412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Здесь же вы найдете инструкции для комфортного использования и интеграции цифровых решений в образовательный процесс.</w:t>
            </w:r>
          </w:p>
        </w:tc>
      </w:tr>
      <w:tr w:rsidR="00F21298" w:rsidRPr="00132791" w:rsidTr="00F21298">
        <w:tc>
          <w:tcPr>
            <w:tcW w:w="4106" w:type="dxa"/>
          </w:tcPr>
          <w:p w:rsidR="003A2EE9" w:rsidRPr="003A2EE9" w:rsidRDefault="003A2EE9" w:rsidP="003A2EE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A2EE9">
              <w:rPr>
                <w:rFonts w:ascii="Arial" w:hAnsi="Arial" w:cs="Arial"/>
                <w:sz w:val="24"/>
                <w:szCs w:val="24"/>
              </w:rPr>
              <w:t xml:space="preserve">Инфо-урок - </w:t>
            </w:r>
            <w:r w:rsidRPr="003A2EE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крупнейший образовательный интернет-</w:t>
            </w:r>
            <w:r w:rsidRPr="003A2EE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проект в России, который ежедневно посещают более 1 700 000 человек.</w:t>
            </w:r>
          </w:p>
          <w:p w:rsidR="003A2EE9" w:rsidRPr="003A2EE9" w:rsidRDefault="003A2EE9" w:rsidP="00F21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EE9" w:rsidRPr="003A2EE9" w:rsidRDefault="003A2EE9" w:rsidP="00F2129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1298" w:rsidRPr="003A2EE9" w:rsidRDefault="00B70D54" w:rsidP="00F21298">
            <w:pPr>
              <w:rPr>
                <w:rFonts w:ascii="Arial" w:hAnsi="Arial" w:cs="Arial"/>
                <w:sz w:val="24"/>
                <w:szCs w:val="24"/>
              </w:rPr>
            </w:pPr>
            <w:hyperlink r:id="rId45" w:tgtFrame="_blank" w:history="1">
              <w:r w:rsidR="003A2EE9" w:rsidRPr="003A2EE9">
                <w:rPr>
                  <w:rStyle w:val="a4"/>
                  <w:rFonts w:ascii="Arial" w:hAnsi="Arial" w:cs="Arial"/>
                  <w:color w:val="954F72"/>
                  <w:sz w:val="24"/>
                  <w:szCs w:val="24"/>
                  <w:shd w:val="clear" w:color="auto" w:fill="FFFFFF"/>
                </w:rPr>
                <w:t>https://infourok.ru/</w:t>
              </w:r>
            </w:hyperlink>
          </w:p>
        </w:tc>
        <w:tc>
          <w:tcPr>
            <w:tcW w:w="6521" w:type="dxa"/>
          </w:tcPr>
          <w:p w:rsidR="00F21298" w:rsidRPr="003A2EE9" w:rsidRDefault="003A2EE9" w:rsidP="00F21298">
            <w:pPr>
              <w:rPr>
                <w:rFonts w:ascii="Arial" w:hAnsi="Arial" w:cs="Arial"/>
                <w:sz w:val="24"/>
                <w:szCs w:val="24"/>
              </w:rPr>
            </w:pPr>
            <w:r w:rsidRPr="003A2E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проекта проводятся самые массовые международные олимпиады и конкурсы по предметам </w:t>
            </w:r>
            <w:r w:rsidRPr="003A2E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школьной программы и не только. «Инфоурок» даёт возможность пройти курсы повышения квалификации и профессиональной переподготовки, является базой для размещения методических материалов и разработок, с помощью которых учителя могут делиться опытом или, наоборот, искать идеи среди работ своих коллег. ООО «Инфоурок» предлагает бесплатные видеоуроки по основным предметам школьной программы, проводит вебинары на актуальные и интересные темы.</w:t>
            </w:r>
          </w:p>
        </w:tc>
      </w:tr>
      <w:tr w:rsidR="00F21298" w:rsidRPr="00132791" w:rsidTr="00F21298">
        <w:tc>
          <w:tcPr>
            <w:tcW w:w="4106" w:type="dxa"/>
          </w:tcPr>
          <w:p w:rsidR="00F21298" w:rsidRPr="00F21298" w:rsidRDefault="00B70D54" w:rsidP="00F21298">
            <w:pPr>
              <w:rPr>
                <w:rFonts w:ascii="Arial" w:hAnsi="Arial" w:cs="Arial"/>
                <w:sz w:val="24"/>
                <w:szCs w:val="24"/>
              </w:rPr>
            </w:pPr>
            <w:hyperlink r:id="rId46" w:tgtFrame="_blank" w:tooltip="https://learningapps.org/index.php?category=78&amp;subcategory=20588&amp;s" w:history="1">
              <w:r w:rsidR="003A2EE9">
                <w:rPr>
                  <w:rStyle w:val="a4"/>
                  <w:rFonts w:ascii="Verdana" w:hAnsi="Verdana"/>
                  <w:color w:val="954F72"/>
                  <w:sz w:val="23"/>
                  <w:szCs w:val="23"/>
                  <w:shd w:val="clear" w:color="auto" w:fill="FFFFFF"/>
                </w:rPr>
                <w:t>https://learningapps.org/index.php?category=78&amp;subcategory=20588&amp;s</w:t>
              </w:r>
            </w:hyperlink>
            <w:r w:rsidR="003A2EE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= </w:t>
            </w:r>
            <w:r w:rsidR="003A2EE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br/>
            </w:r>
          </w:p>
        </w:tc>
        <w:tc>
          <w:tcPr>
            <w:tcW w:w="6521" w:type="dxa"/>
          </w:tcPr>
          <w:p w:rsidR="00F21298" w:rsidRPr="00F21298" w:rsidRDefault="003A2EE9" w:rsidP="00F21298">
            <w:pPr>
              <w:rPr>
                <w:rFonts w:ascii="Arial" w:hAnsi="Arial" w:cs="Arial"/>
                <w:sz w:val="24"/>
                <w:szCs w:val="24"/>
              </w:rPr>
            </w:pPr>
            <w:r w:rsidRPr="003A2EE9">
              <w:rPr>
                <w:rFonts w:ascii="Arial" w:hAnsi="Arial" w:cs="Arial"/>
                <w:sz w:val="24"/>
                <w:szCs w:val="24"/>
              </w:rPr>
              <w:t>Познавательный сайт, где вы в игровой форме сможете выполнять задания по туризму, спортивному ориентированию и прочим другим активным видам деятельности.</w:t>
            </w:r>
          </w:p>
        </w:tc>
      </w:tr>
    </w:tbl>
    <w:p w:rsidR="00483274" w:rsidRDefault="00483274"/>
    <w:sectPr w:rsidR="00483274" w:rsidSect="00132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37" w:rsidRDefault="00C65B37" w:rsidP="00FA6A88">
      <w:pPr>
        <w:spacing w:after="0" w:line="240" w:lineRule="auto"/>
      </w:pPr>
      <w:r>
        <w:separator/>
      </w:r>
    </w:p>
  </w:endnote>
  <w:endnote w:type="continuationSeparator" w:id="1">
    <w:p w:rsidR="00C65B37" w:rsidRDefault="00C65B37" w:rsidP="00FA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37" w:rsidRDefault="00C65B37" w:rsidP="00FA6A88">
      <w:pPr>
        <w:spacing w:after="0" w:line="240" w:lineRule="auto"/>
      </w:pPr>
      <w:r>
        <w:separator/>
      </w:r>
    </w:p>
  </w:footnote>
  <w:footnote w:type="continuationSeparator" w:id="1">
    <w:p w:rsidR="00C65B37" w:rsidRDefault="00C65B37" w:rsidP="00FA6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90B"/>
    <w:rsid w:val="0010697F"/>
    <w:rsid w:val="00132791"/>
    <w:rsid w:val="00187709"/>
    <w:rsid w:val="001E5901"/>
    <w:rsid w:val="003A2EE9"/>
    <w:rsid w:val="003B29AC"/>
    <w:rsid w:val="0041490B"/>
    <w:rsid w:val="00483274"/>
    <w:rsid w:val="0054128C"/>
    <w:rsid w:val="00541451"/>
    <w:rsid w:val="005A2070"/>
    <w:rsid w:val="005E0A36"/>
    <w:rsid w:val="007350DA"/>
    <w:rsid w:val="009101FB"/>
    <w:rsid w:val="00920DD4"/>
    <w:rsid w:val="00984139"/>
    <w:rsid w:val="009F0BA7"/>
    <w:rsid w:val="009F7D04"/>
    <w:rsid w:val="00B70D54"/>
    <w:rsid w:val="00B859DF"/>
    <w:rsid w:val="00B93640"/>
    <w:rsid w:val="00BD5569"/>
    <w:rsid w:val="00C65B37"/>
    <w:rsid w:val="00CE55E8"/>
    <w:rsid w:val="00D318CB"/>
    <w:rsid w:val="00E76107"/>
    <w:rsid w:val="00ED4128"/>
    <w:rsid w:val="00EF2214"/>
    <w:rsid w:val="00F21298"/>
    <w:rsid w:val="00F61E83"/>
    <w:rsid w:val="00FA6A88"/>
    <w:rsid w:val="00FB6892"/>
    <w:rsid w:val="00FF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54"/>
  </w:style>
  <w:style w:type="paragraph" w:styleId="1">
    <w:name w:val="heading 1"/>
    <w:basedOn w:val="a"/>
    <w:next w:val="a"/>
    <w:link w:val="10"/>
    <w:uiPriority w:val="9"/>
    <w:qFormat/>
    <w:rsid w:val="00B85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E55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27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E5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E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FA6A88"/>
    <w:rPr>
      <w:b/>
      <w:bCs/>
    </w:rPr>
  </w:style>
  <w:style w:type="paragraph" w:styleId="a7">
    <w:name w:val="header"/>
    <w:basedOn w:val="a"/>
    <w:link w:val="a8"/>
    <w:uiPriority w:val="99"/>
    <w:unhideWhenUsed/>
    <w:rsid w:val="00FA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A88"/>
  </w:style>
  <w:style w:type="paragraph" w:styleId="a9">
    <w:name w:val="footer"/>
    <w:basedOn w:val="a"/>
    <w:link w:val="aa"/>
    <w:uiPriority w:val="99"/>
    <w:unhideWhenUsed/>
    <w:rsid w:val="00FA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A88"/>
  </w:style>
  <w:style w:type="character" w:styleId="ab">
    <w:name w:val="FollowedHyperlink"/>
    <w:basedOn w:val="a0"/>
    <w:uiPriority w:val="99"/>
    <w:semiHidden/>
    <w:unhideWhenUsed/>
    <w:rsid w:val="003B29A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2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1327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22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14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9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1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8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ru/" TargetMode="External"/><Relationship Id="rId13" Type="http://schemas.openxmlformats.org/officeDocument/2006/relationships/hyperlink" Target="https://www.movavi.ru/support/how-to/" TargetMode="External"/><Relationship Id="rId18" Type="http://schemas.openxmlformats.org/officeDocument/2006/relationships/hyperlink" Target="https://support.google.com/docs/answer/7032287?hl=ru" TargetMode="External"/><Relationship Id="rId26" Type="http://schemas.openxmlformats.org/officeDocument/2006/relationships/hyperlink" Target="https://disk.yandex.ru/" TargetMode="External"/><Relationship Id="rId39" Type="http://schemas.openxmlformats.org/officeDocument/2006/relationships/hyperlink" Target="http://www.horeograf.com/category/videourok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ahoot.com/schools/distance-learning/" TargetMode="External"/><Relationship Id="rId34" Type="http://schemas.openxmlformats.org/officeDocument/2006/relationships/hyperlink" Target="https://kompas-center.ru/" TargetMode="External"/><Relationship Id="rId42" Type="http://schemas.openxmlformats.org/officeDocument/2006/relationships/hyperlink" Target="https://vk.com/prosv_i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rive.google.com/file/d/1vKS8UW8CrnDWAW2LGpDQxE2uNZXD4hKi/view" TargetMode="External"/><Relationship Id="rId12" Type="http://schemas.openxmlformats.org/officeDocument/2006/relationships/hyperlink" Target="https://uvsoftium.ru/products/uvscreencamera/tour" TargetMode="External"/><Relationship Id="rId17" Type="http://schemas.openxmlformats.org/officeDocument/2006/relationships/hyperlink" Target="https://www.google.ru/intl/ru/forms" TargetMode="External"/><Relationship Id="rId25" Type="http://schemas.openxmlformats.org/officeDocument/2006/relationships/hyperlink" Target="https://www.dropbox.com/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ikt.ipk74.ru/services/50/1876/" TargetMode="External"/><Relationship Id="rId46" Type="http://schemas.openxmlformats.org/officeDocument/2006/relationships/hyperlink" Target="https://learningapps.org/index.php?category=78&amp;subcategory=20588&amp;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port.google.com/edu/classroom/?hl=ru&amp;authuser=0" TargetMode="External"/><Relationship Id="rId20" Type="http://schemas.openxmlformats.org/officeDocument/2006/relationships/hyperlink" Target="http://marinakurvits.com/quizizz/" TargetMode="External"/><Relationship Id="rId29" Type="http://schemas.openxmlformats.org/officeDocument/2006/relationships/hyperlink" Target="https://www.lektorium.tv/" TargetMode="External"/><Relationship Id="rId41" Type="http://schemas.openxmlformats.org/officeDocument/2006/relationships/hyperlink" Target="http://chessdeti.ru/articles/obuchenie-shahmatam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https://docs.google.com/document/d/1WcosVdJ13Znyp4KyVLuP6-_Iuw87j5XiK8NcCM9lVm4/edit" TargetMode="External"/><Relationship Id="rId24" Type="http://schemas.openxmlformats.org/officeDocument/2006/relationships/hyperlink" Target="https://onedrive.live.com/about/ru-ru/" TargetMode="External"/><Relationship Id="rId32" Type="http://schemas.openxmlformats.org/officeDocument/2006/relationships/hyperlink" Target="http://www.nkj.ru/video" TargetMode="External"/><Relationship Id="rId37" Type="http://schemas.openxmlformats.org/officeDocument/2006/relationships/hyperlink" Target="http://dramateshka.ru/index.php/videolessons/make-up" TargetMode="External"/><Relationship Id="rId40" Type="http://schemas.openxmlformats.org/officeDocument/2006/relationships/hyperlink" Target="https://globallab.org/ru/course/catalog/" TargetMode="External"/><Relationship Id="rId45" Type="http://schemas.openxmlformats.org/officeDocument/2006/relationships/hyperlink" Target="https://infourok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google.com/" TargetMode="External"/><Relationship Id="rId23" Type="http://schemas.openxmlformats.org/officeDocument/2006/relationships/hyperlink" Target="https://www.google.com/drive/" TargetMode="External"/><Relationship Id="rId28" Type="http://schemas.openxmlformats.org/officeDocument/2006/relationships/hyperlink" Target="http://trello.com/" TargetMode="External"/><Relationship Id="rId36" Type="http://schemas.openxmlformats.org/officeDocument/2006/relationships/hyperlink" Target="http://ikt.ipk74.ru/services/50/9322/" TargetMode="External"/><Relationship Id="rId10" Type="http://schemas.openxmlformats.org/officeDocument/2006/relationships/hyperlink" Target="https://www.skype.com/ru/" TargetMode="External"/><Relationship Id="rId19" Type="http://schemas.openxmlformats.org/officeDocument/2006/relationships/hyperlink" Target="https://quizizz.com/" TargetMode="External"/><Relationship Id="rId31" Type="http://schemas.openxmlformats.org/officeDocument/2006/relationships/hyperlink" Target="http://tvkultura.ru/brand/show/brand_id/20898" TargetMode="External"/><Relationship Id="rId44" Type="http://schemas.openxmlformats.org/officeDocument/2006/relationships/hyperlink" Target="https://vk.com/away.php?to=http%3A%2F%2Fdigital.prosv.ru&amp;post=-10474189_43407&amp;cc_key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wySoUv7hIOUGzBzGlIISDQjS6PM4xoA5/view" TargetMode="External"/><Relationship Id="rId14" Type="http://schemas.openxmlformats.org/officeDocument/2006/relationships/hyperlink" Target="https://elearning.hse.ru/mirror/pubs/share/350401434.pdf" TargetMode="External"/><Relationship Id="rId22" Type="http://schemas.openxmlformats.org/officeDocument/2006/relationships/hyperlink" Target="https://www.youtube.com/watch?v=s_Z1oosjvlw" TargetMode="External"/><Relationship Id="rId27" Type="http://schemas.openxmlformats.org/officeDocument/2006/relationships/hyperlink" Target="https://it.hse.ru/disk" TargetMode="External"/><Relationship Id="rId30" Type="http://schemas.openxmlformats.org/officeDocument/2006/relationships/hyperlink" Target="http://lectoriy.mipt.ru/" TargetMode="External"/><Relationship Id="rId35" Type="http://schemas.openxmlformats.org/officeDocument/2006/relationships/hyperlink" Target="https://kompas-center.ru/masterclasses" TargetMode="External"/><Relationship Id="rId43" Type="http://schemas.openxmlformats.org/officeDocument/2006/relationships/hyperlink" Target="https://vk.com/away.php?to=http%3A%2F%2Fwww.prosv.ru%2F&amp;cc_key=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Рыбицкая Анастасия Владимировна</dc:creator>
  <cp:lastModifiedBy>рддт</cp:lastModifiedBy>
  <cp:revision>2</cp:revision>
  <dcterms:created xsi:type="dcterms:W3CDTF">2020-03-23T10:12:00Z</dcterms:created>
  <dcterms:modified xsi:type="dcterms:W3CDTF">2020-03-23T10:12:00Z</dcterms:modified>
</cp:coreProperties>
</file>