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8C" w:rsidRPr="00BB778C" w:rsidRDefault="00F55ECE" w:rsidP="00955834">
      <w:pPr>
        <w:jc w:val="center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 </w:t>
      </w:r>
      <w:r w:rsidR="00BB778C" w:rsidRPr="00BB778C">
        <w:rPr>
          <w:rFonts w:ascii="Arial" w:eastAsia="Times New Roman" w:hAnsi="Arial" w:cs="Arial"/>
          <w:b/>
          <w:bCs/>
        </w:rPr>
        <w:t xml:space="preserve">ЭКСПЕРТНЫЙ ЛИСТ </w:t>
      </w:r>
    </w:p>
    <w:p w:rsidR="00BB778C" w:rsidRDefault="00BB778C" w:rsidP="00955834">
      <w:pPr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BB778C">
        <w:rPr>
          <w:rFonts w:ascii="Arial" w:eastAsia="Times New Roman" w:hAnsi="Arial" w:cs="Arial"/>
          <w:b/>
          <w:bCs/>
        </w:rPr>
        <w:t xml:space="preserve">оценки дополнительной общеобразовательной </w:t>
      </w:r>
      <w:r w:rsidR="00832293">
        <w:rPr>
          <w:rFonts w:ascii="Arial" w:eastAsia="Times New Roman" w:hAnsi="Arial" w:cs="Arial"/>
          <w:b/>
          <w:bCs/>
        </w:rPr>
        <w:t xml:space="preserve">общеразвивающей </w:t>
      </w:r>
      <w:bookmarkStart w:id="0" w:name="_GoBack"/>
      <w:bookmarkEnd w:id="0"/>
      <w:r w:rsidRPr="00BB778C">
        <w:rPr>
          <w:rFonts w:ascii="Arial" w:eastAsia="Times New Roman" w:hAnsi="Arial" w:cs="Arial"/>
          <w:b/>
          <w:bCs/>
        </w:rPr>
        <w:t>программы</w:t>
      </w:r>
    </w:p>
    <w:p w:rsidR="00BB778C" w:rsidRPr="00BB778C" w:rsidRDefault="00BB778C" w:rsidP="00955834">
      <w:pPr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BB778C">
        <w:rPr>
          <w:rFonts w:ascii="Arial" w:eastAsia="Times New Roman" w:hAnsi="Arial" w:cs="Arial"/>
          <w:b/>
          <w:bCs/>
        </w:rPr>
        <w:t xml:space="preserve"> (</w:t>
      </w:r>
      <w:r w:rsidR="00235A09">
        <w:rPr>
          <w:rFonts w:ascii="Arial" w:eastAsia="Times New Roman" w:hAnsi="Arial" w:cs="Arial"/>
          <w:b/>
          <w:bCs/>
        </w:rPr>
        <w:t>внутренняя экспертиза</w:t>
      </w:r>
      <w:r w:rsidRPr="00BB778C">
        <w:rPr>
          <w:rFonts w:ascii="Arial" w:eastAsia="Times New Roman" w:hAnsi="Arial" w:cs="Arial"/>
          <w:b/>
          <w:bCs/>
        </w:rPr>
        <w:t>)</w:t>
      </w:r>
    </w:p>
    <w:p w:rsidR="00BB778C" w:rsidRPr="00BB778C" w:rsidRDefault="00BB778C" w:rsidP="00955834">
      <w:pPr>
        <w:textAlignment w:val="baseline"/>
        <w:rPr>
          <w:rFonts w:ascii="Arial" w:eastAsia="Times New Roman" w:hAnsi="Arial" w:cs="Arial"/>
        </w:rPr>
      </w:pPr>
    </w:p>
    <w:p w:rsidR="00BB778C" w:rsidRPr="00BB778C" w:rsidRDefault="00BB778C" w:rsidP="00955834">
      <w:pPr>
        <w:textAlignment w:val="baseline"/>
        <w:rPr>
          <w:rFonts w:ascii="Arial" w:eastAsia="Times New Roman" w:hAnsi="Arial" w:cs="Arial"/>
        </w:rPr>
      </w:pPr>
      <w:r w:rsidRPr="00BB778C">
        <w:rPr>
          <w:rFonts w:ascii="Arial" w:eastAsia="Times New Roman" w:hAnsi="Arial" w:cs="Arial"/>
        </w:rPr>
        <w:t>1. Общие сведения о дополнительной общеобразовательной программе:</w:t>
      </w:r>
      <w:r w:rsidRPr="00BB778C">
        <w:rPr>
          <w:rFonts w:ascii="Arial" w:eastAsia="Times New Roman" w:hAnsi="Arial" w:cs="Arial"/>
        </w:rPr>
        <w:br/>
      </w:r>
    </w:p>
    <w:p w:rsidR="00BB778C" w:rsidRPr="00BB778C" w:rsidRDefault="00BB778C" w:rsidP="00955834">
      <w:pPr>
        <w:textAlignment w:val="baseline"/>
        <w:rPr>
          <w:rFonts w:ascii="Arial" w:eastAsia="Times New Roman" w:hAnsi="Arial" w:cs="Arial"/>
        </w:rPr>
      </w:pPr>
      <w:r w:rsidRPr="00BB778C">
        <w:rPr>
          <w:rFonts w:ascii="Arial" w:eastAsia="Times New Roman" w:hAnsi="Arial" w:cs="Arial"/>
        </w:rPr>
        <w:t xml:space="preserve">Образовательная организация </w:t>
      </w:r>
      <w:r w:rsidR="009E2674">
        <w:rPr>
          <w:rFonts w:ascii="Arial" w:eastAsia="Times New Roman" w:hAnsi="Arial" w:cs="Arial"/>
          <w:u w:val="single"/>
        </w:rPr>
        <w:t>АУ</w:t>
      </w:r>
      <w:r w:rsidR="00CE0876" w:rsidRPr="00CE0876">
        <w:rPr>
          <w:rFonts w:ascii="Arial" w:eastAsia="Times New Roman" w:hAnsi="Arial" w:cs="Arial"/>
          <w:u w:val="single"/>
        </w:rPr>
        <w:t xml:space="preserve"> ДО </w:t>
      </w:r>
      <w:r w:rsidR="009E2674">
        <w:rPr>
          <w:rFonts w:ascii="Arial" w:eastAsia="Times New Roman" w:hAnsi="Arial" w:cs="Arial"/>
          <w:u w:val="single"/>
        </w:rPr>
        <w:t>«</w:t>
      </w:r>
      <w:r w:rsidR="00CE0876" w:rsidRPr="00CE0876">
        <w:rPr>
          <w:rFonts w:ascii="Arial" w:eastAsia="Times New Roman" w:hAnsi="Arial" w:cs="Arial"/>
          <w:u w:val="single"/>
        </w:rPr>
        <w:t>Ц</w:t>
      </w:r>
      <w:r w:rsidR="009E2674">
        <w:rPr>
          <w:rFonts w:ascii="Arial" w:eastAsia="Times New Roman" w:hAnsi="Arial" w:cs="Arial"/>
          <w:u w:val="single"/>
        </w:rPr>
        <w:t>ДОДиМ</w:t>
      </w:r>
      <w:r w:rsidR="00C309A6">
        <w:rPr>
          <w:rFonts w:ascii="Arial" w:eastAsia="Times New Roman" w:hAnsi="Arial" w:cs="Arial"/>
          <w:u w:val="single"/>
        </w:rPr>
        <w:t xml:space="preserve">» </w:t>
      </w:r>
      <w:r w:rsidR="009E2674">
        <w:rPr>
          <w:rFonts w:ascii="Arial" w:eastAsia="Times New Roman" w:hAnsi="Arial" w:cs="Arial"/>
          <w:u w:val="single"/>
        </w:rPr>
        <w:t xml:space="preserve">УМР </w:t>
      </w:r>
      <w:r w:rsidR="00F278D1">
        <w:rPr>
          <w:rFonts w:ascii="Arial" w:eastAsia="Times New Roman" w:hAnsi="Arial" w:cs="Arial"/>
          <w:u w:val="single"/>
        </w:rPr>
        <w:t xml:space="preserve"> </w:t>
      </w:r>
      <w:r w:rsidR="009E2674">
        <w:rPr>
          <w:rFonts w:ascii="Arial" w:eastAsia="Times New Roman" w:hAnsi="Arial" w:cs="Arial"/>
          <w:u w:val="single"/>
        </w:rPr>
        <w:t xml:space="preserve">               </w:t>
      </w:r>
      <w:r w:rsidRPr="00BB778C">
        <w:rPr>
          <w:rFonts w:ascii="Arial" w:eastAsia="Times New Roman" w:hAnsi="Arial" w:cs="Arial"/>
        </w:rPr>
        <w:t>__</w:t>
      </w:r>
      <w:r w:rsidR="00C309A6">
        <w:rPr>
          <w:rFonts w:ascii="Arial" w:eastAsia="Times New Roman" w:hAnsi="Arial" w:cs="Arial"/>
        </w:rPr>
        <w:t>________________</w:t>
      </w:r>
    </w:p>
    <w:p w:rsidR="00BB778C" w:rsidRPr="00BB778C" w:rsidRDefault="00BB778C" w:rsidP="00955834">
      <w:pPr>
        <w:textAlignment w:val="baseline"/>
        <w:rPr>
          <w:rFonts w:ascii="Arial" w:eastAsia="Times New Roman" w:hAnsi="Arial" w:cs="Arial"/>
        </w:rPr>
      </w:pPr>
    </w:p>
    <w:p w:rsidR="00BB778C" w:rsidRPr="00305E82" w:rsidRDefault="00BB778C" w:rsidP="00955834">
      <w:pPr>
        <w:textAlignment w:val="baseline"/>
        <w:rPr>
          <w:rFonts w:ascii="Arial" w:eastAsia="Times New Roman" w:hAnsi="Arial" w:cs="Arial"/>
          <w:b/>
        </w:rPr>
      </w:pPr>
      <w:r w:rsidRPr="00BB778C">
        <w:rPr>
          <w:rFonts w:ascii="Arial" w:eastAsia="Times New Roman" w:hAnsi="Arial" w:cs="Arial"/>
        </w:rPr>
        <w:t xml:space="preserve">Название дополнительной общеобразовательной программы </w:t>
      </w:r>
      <w:r w:rsidR="00305E82" w:rsidRPr="00305E82">
        <w:rPr>
          <w:rFonts w:ascii="Arial" w:eastAsia="Times New Roman" w:hAnsi="Arial" w:cs="Arial"/>
          <w:b/>
          <w:u w:val="single"/>
        </w:rPr>
        <w:t>__________________________________________________________________________</w:t>
      </w:r>
      <w:r w:rsidRPr="00305E82">
        <w:rPr>
          <w:rFonts w:ascii="Arial" w:eastAsia="Times New Roman" w:hAnsi="Arial" w:cs="Arial"/>
          <w:b/>
        </w:rPr>
        <w:br/>
      </w:r>
    </w:p>
    <w:p w:rsidR="00BB778C" w:rsidRPr="00BB778C" w:rsidRDefault="00BB778C" w:rsidP="00955834">
      <w:pPr>
        <w:textAlignment w:val="baseline"/>
        <w:rPr>
          <w:rFonts w:ascii="Arial" w:eastAsia="Times New Roman" w:hAnsi="Arial" w:cs="Arial"/>
        </w:rPr>
      </w:pPr>
      <w:r w:rsidRPr="00BB778C">
        <w:rPr>
          <w:rFonts w:ascii="Arial" w:eastAsia="Times New Roman" w:hAnsi="Arial" w:cs="Arial"/>
        </w:rPr>
        <w:t>ФИО автора (</w:t>
      </w:r>
      <w:proofErr w:type="gramStart"/>
      <w:r w:rsidRPr="00BB778C">
        <w:rPr>
          <w:rFonts w:ascii="Arial" w:eastAsia="Times New Roman" w:hAnsi="Arial" w:cs="Arial"/>
        </w:rPr>
        <w:t>составителя)</w:t>
      </w:r>
      <w:r w:rsidR="00CE0876">
        <w:rPr>
          <w:rFonts w:ascii="Arial" w:eastAsia="Times New Roman" w:hAnsi="Arial" w:cs="Arial"/>
        </w:rPr>
        <w:t xml:space="preserve"> </w:t>
      </w:r>
      <w:r w:rsidR="009E2674">
        <w:rPr>
          <w:rFonts w:ascii="Arial" w:hAnsi="Arial" w:cs="Arial"/>
          <w:u w:val="single"/>
        </w:rPr>
        <w:t xml:space="preserve">  </w:t>
      </w:r>
      <w:proofErr w:type="gramEnd"/>
      <w:r w:rsidR="009E2674">
        <w:rPr>
          <w:rFonts w:ascii="Arial" w:hAnsi="Arial" w:cs="Arial"/>
          <w:u w:val="single"/>
        </w:rPr>
        <w:t xml:space="preserve">          </w:t>
      </w:r>
      <w:r w:rsidR="00C33994">
        <w:rPr>
          <w:rFonts w:ascii="Arial" w:eastAsia="Times New Roman" w:hAnsi="Arial" w:cs="Arial"/>
        </w:rPr>
        <w:t>_______________________________</w:t>
      </w:r>
      <w:r w:rsidR="00305E82">
        <w:rPr>
          <w:rFonts w:ascii="Arial" w:eastAsia="Times New Roman" w:hAnsi="Arial" w:cs="Arial"/>
        </w:rPr>
        <w:t>______________</w:t>
      </w:r>
    </w:p>
    <w:p w:rsidR="00BB778C" w:rsidRPr="00BB778C" w:rsidRDefault="00BB778C" w:rsidP="00955834">
      <w:pPr>
        <w:textAlignment w:val="baseline"/>
        <w:rPr>
          <w:rFonts w:ascii="Arial" w:eastAsia="Times New Roman" w:hAnsi="Arial" w:cs="Arial"/>
        </w:rPr>
      </w:pPr>
      <w:r w:rsidRPr="00BB778C">
        <w:rPr>
          <w:rFonts w:ascii="Arial" w:eastAsia="Times New Roman" w:hAnsi="Arial" w:cs="Arial"/>
        </w:rPr>
        <w:t>Направленность дополнительной общеобразовательной программы:</w:t>
      </w:r>
    </w:p>
    <w:p w:rsidR="00BB778C" w:rsidRPr="00BB778C" w:rsidRDefault="009E2674" w:rsidP="00955834">
      <w:pPr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  <w:u w:val="single"/>
        </w:rPr>
        <w:t xml:space="preserve">            </w:t>
      </w:r>
      <w:r w:rsidR="00BB778C" w:rsidRPr="00BB778C">
        <w:rPr>
          <w:rFonts w:ascii="Arial" w:eastAsia="Times New Roman" w:hAnsi="Arial" w:cs="Arial"/>
        </w:rPr>
        <w:t>______________________</w:t>
      </w:r>
      <w:r w:rsidR="00305E82">
        <w:rPr>
          <w:rFonts w:ascii="Arial" w:eastAsia="Times New Roman" w:hAnsi="Arial" w:cs="Arial"/>
        </w:rPr>
        <w:t>________________________</w:t>
      </w:r>
      <w:r w:rsidR="00BB778C" w:rsidRPr="00BB778C">
        <w:rPr>
          <w:rFonts w:ascii="Arial" w:eastAsia="Times New Roman" w:hAnsi="Arial" w:cs="Arial"/>
        </w:rPr>
        <w:t>__________</w:t>
      </w:r>
      <w:r w:rsidR="00FD3E4E">
        <w:rPr>
          <w:rFonts w:ascii="Arial" w:eastAsia="Times New Roman" w:hAnsi="Arial" w:cs="Arial"/>
        </w:rPr>
        <w:t>____</w:t>
      </w:r>
      <w:r w:rsidR="00FD3E4E">
        <w:rPr>
          <w:rFonts w:ascii="Arial" w:eastAsia="Times New Roman" w:hAnsi="Arial" w:cs="Arial"/>
        </w:rPr>
        <w:softHyphen/>
      </w:r>
      <w:r w:rsidR="00FD3E4E">
        <w:rPr>
          <w:rFonts w:ascii="Arial" w:eastAsia="Times New Roman" w:hAnsi="Arial" w:cs="Arial"/>
        </w:rPr>
        <w:softHyphen/>
        <w:t>________</w:t>
      </w:r>
      <w:r w:rsidR="00BB778C" w:rsidRPr="00BB778C">
        <w:rPr>
          <w:rFonts w:ascii="Arial" w:eastAsia="Times New Roman" w:hAnsi="Arial" w:cs="Arial"/>
        </w:rPr>
        <w:br/>
      </w:r>
    </w:p>
    <w:p w:rsidR="00BB778C" w:rsidRPr="00BB778C" w:rsidRDefault="00BB778C" w:rsidP="00955834">
      <w:pPr>
        <w:jc w:val="center"/>
        <w:textAlignment w:val="baseline"/>
        <w:rPr>
          <w:rFonts w:ascii="Arial" w:eastAsia="Times New Roman" w:hAnsi="Arial" w:cs="Arial"/>
          <w:b/>
        </w:rPr>
      </w:pPr>
      <w:r w:rsidRPr="00BB778C">
        <w:rPr>
          <w:rFonts w:ascii="Arial" w:eastAsia="Times New Roman" w:hAnsi="Arial" w:cs="Arial"/>
          <w:b/>
        </w:rPr>
        <w:t>Результаты оценивания дополнительной общеобразовательной программы:</w:t>
      </w:r>
    </w:p>
    <w:p w:rsidR="00BB778C" w:rsidRPr="00BB778C" w:rsidRDefault="00BB778C" w:rsidP="00955834">
      <w:pPr>
        <w:jc w:val="center"/>
        <w:textAlignment w:val="baseline"/>
        <w:rPr>
          <w:rFonts w:ascii="Arial" w:eastAsia="Times New Roman" w:hAnsi="Arial" w:cs="Arial"/>
          <w:b/>
        </w:rPr>
      </w:pPr>
    </w:p>
    <w:tbl>
      <w:tblPr>
        <w:tblW w:w="11199" w:type="dxa"/>
        <w:tblInd w:w="-714" w:type="dxa"/>
        <w:tblLook w:val="0000" w:firstRow="0" w:lastRow="0" w:firstColumn="0" w:lastColumn="0" w:noHBand="0" w:noVBand="0"/>
      </w:tblPr>
      <w:tblGrid>
        <w:gridCol w:w="684"/>
        <w:gridCol w:w="4136"/>
        <w:gridCol w:w="2060"/>
        <w:gridCol w:w="2051"/>
        <w:gridCol w:w="2268"/>
      </w:tblGrid>
      <w:tr w:rsidR="00506304" w:rsidRPr="00BB778C" w:rsidTr="00382097">
        <w:trPr>
          <w:trHeight w:val="439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center"/>
              <w:rPr>
                <w:rFonts w:ascii="Arial" w:eastAsia="Times New Roman" w:hAnsi="Arial" w:cs="Arial"/>
                <w:b/>
                <w:bCs/>
                <w:w w:val="99"/>
              </w:rPr>
            </w:pPr>
            <w:r w:rsidRPr="00BB778C">
              <w:rPr>
                <w:rFonts w:ascii="Arial" w:eastAsia="Times New Roman" w:hAnsi="Arial" w:cs="Arial"/>
                <w:b/>
                <w:bCs/>
                <w:w w:val="99"/>
              </w:rPr>
              <w:t>№ п/п</w:t>
            </w:r>
          </w:p>
        </w:tc>
        <w:tc>
          <w:tcPr>
            <w:tcW w:w="4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304" w:rsidRPr="00BB778C" w:rsidRDefault="00506304" w:rsidP="00955834">
            <w:pPr>
              <w:jc w:val="center"/>
              <w:rPr>
                <w:rFonts w:ascii="Arial" w:eastAsia="Times New Roman" w:hAnsi="Arial" w:cs="Arial"/>
                <w:b/>
                <w:w w:val="99"/>
              </w:rPr>
            </w:pPr>
            <w:r w:rsidRPr="00BB778C">
              <w:rPr>
                <w:rFonts w:ascii="Arial" w:eastAsia="Times New Roman" w:hAnsi="Arial" w:cs="Arial"/>
                <w:b/>
                <w:w w:val="99"/>
              </w:rPr>
              <w:t xml:space="preserve">Критерии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center"/>
              <w:rPr>
                <w:rFonts w:ascii="Arial" w:hAnsi="Arial" w:cs="Arial"/>
              </w:rPr>
            </w:pPr>
            <w:r w:rsidRPr="00BB778C">
              <w:rPr>
                <w:rFonts w:ascii="Arial" w:eastAsia="Times New Roman" w:hAnsi="Arial" w:cs="Arial"/>
                <w:b/>
              </w:rPr>
              <w:t xml:space="preserve">Степень соответствия критерия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Комментарий </w:t>
            </w:r>
          </w:p>
        </w:tc>
      </w:tr>
      <w:tr w:rsidR="00506304" w:rsidRPr="00BB778C" w:rsidTr="00622477">
        <w:trPr>
          <w:trHeight w:val="219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hAnsi="Arial" w:cs="Arial"/>
              </w:rPr>
            </w:pPr>
          </w:p>
        </w:tc>
        <w:tc>
          <w:tcPr>
            <w:tcW w:w="4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304" w:rsidRPr="00BB778C" w:rsidRDefault="00506304" w:rsidP="00955834">
            <w:pPr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center"/>
              <w:textAlignment w:val="baseline"/>
              <w:rPr>
                <w:rFonts w:ascii="Arial" w:hAnsi="Arial" w:cs="Arial"/>
              </w:rPr>
            </w:pPr>
            <w:r w:rsidRPr="00BB778C">
              <w:rPr>
                <w:rFonts w:ascii="Arial" w:eastAsia="Times New Roman" w:hAnsi="Arial" w:cs="Arial"/>
                <w:b/>
              </w:rPr>
              <w:t>соответствует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center"/>
              <w:textAlignment w:val="baseline"/>
              <w:rPr>
                <w:rFonts w:ascii="Arial" w:hAnsi="Arial" w:cs="Arial"/>
              </w:rPr>
            </w:pPr>
            <w:r w:rsidRPr="00BB778C">
              <w:rPr>
                <w:rFonts w:ascii="Arial" w:eastAsia="Times New Roman" w:hAnsi="Arial" w:cs="Arial"/>
                <w:b/>
              </w:rPr>
              <w:t>не соответствует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</w:p>
        </w:tc>
      </w:tr>
      <w:tr w:rsidR="00506304" w:rsidRPr="00BB778C" w:rsidTr="00506304">
        <w:trPr>
          <w:trHeight w:val="219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hAnsi="Arial" w:cs="Arial"/>
              </w:rPr>
            </w:pPr>
          </w:p>
        </w:tc>
        <w:tc>
          <w:tcPr>
            <w:tcW w:w="4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304" w:rsidRPr="00BB778C" w:rsidRDefault="00506304" w:rsidP="00955834">
            <w:pPr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center"/>
              <w:textAlignment w:val="baseline"/>
              <w:rPr>
                <w:rFonts w:ascii="Arial" w:hAnsi="Arial" w:cs="Arial"/>
              </w:rPr>
            </w:pPr>
            <w:r w:rsidRPr="00BB778C">
              <w:rPr>
                <w:rFonts w:ascii="Arial" w:hAnsi="Arial" w:cs="Arial"/>
                <w:b/>
                <w:bCs/>
              </w:rPr>
              <w:t>1 балл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center"/>
              <w:textAlignment w:val="baseline"/>
              <w:rPr>
                <w:rFonts w:ascii="Arial" w:hAnsi="Arial" w:cs="Arial"/>
              </w:rPr>
            </w:pPr>
            <w:r w:rsidRPr="00BB778C">
              <w:rPr>
                <w:rFonts w:ascii="Arial" w:hAnsi="Arial" w:cs="Arial"/>
                <w:b/>
                <w:bCs/>
              </w:rPr>
              <w:t>0 баллов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  <w:tr w:rsidR="00506304" w:rsidRPr="00BB778C" w:rsidTr="003E0CA6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BB778C">
              <w:rPr>
                <w:rFonts w:ascii="Arial" w:eastAsia="Arial Unicode MS" w:hAnsi="Arial" w:cs="Arial"/>
                <w:b/>
              </w:rPr>
              <w:t>1. Титульный лист</w:t>
            </w:r>
          </w:p>
        </w:tc>
      </w:tr>
      <w:tr w:rsidR="00506304" w:rsidRPr="00BB778C" w:rsidTr="00506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  <w:r w:rsidRPr="00BB778C">
              <w:rPr>
                <w:rFonts w:ascii="Arial" w:eastAsia="Arial Unicode MS" w:hAnsi="Arial" w:cs="Arial"/>
              </w:rPr>
              <w:t>1.1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F55ECE">
            <w:pPr>
              <w:pStyle w:val="a3"/>
              <w:spacing w:after="0" w:line="240" w:lineRule="auto"/>
              <w:ind w:left="0"/>
              <w:jc w:val="both"/>
              <w:rPr>
                <w:rFonts w:ascii="Arial" w:eastAsia="Arial Unicode MS" w:hAnsi="Arial" w:cs="Arial"/>
              </w:rPr>
            </w:pPr>
            <w:r w:rsidRPr="00BB778C">
              <w:rPr>
                <w:rFonts w:ascii="Arial" w:eastAsia="Arial Unicode MS" w:hAnsi="Arial" w:cs="Arial"/>
              </w:rPr>
              <w:t xml:space="preserve">Соответствие оформления требованиям к программам (наименование образовательной организации; дата и № протокола заседания коллегиального органа, рекомендовавшего программу к реализации; дата утверждения программы руководителем (подпись и печать организации); название программы с указанием её направленности; </w:t>
            </w:r>
            <w:r w:rsidR="00F55ECE">
              <w:rPr>
                <w:rFonts w:ascii="Arial" w:eastAsia="Arial Unicode MS" w:hAnsi="Arial" w:cs="Arial"/>
              </w:rPr>
              <w:t>возрастная</w:t>
            </w:r>
            <w:r w:rsidRPr="00BB778C">
              <w:rPr>
                <w:rFonts w:ascii="Arial" w:eastAsia="Arial Unicode MS" w:hAnsi="Arial" w:cs="Arial"/>
              </w:rPr>
              <w:t xml:space="preserve"> группа программы; сроки реализации программы; ФИО, должность автора(</w:t>
            </w:r>
            <w:proofErr w:type="spellStart"/>
            <w:r w:rsidRPr="00BB778C">
              <w:rPr>
                <w:rFonts w:ascii="Arial" w:eastAsia="Arial Unicode MS" w:hAnsi="Arial" w:cs="Arial"/>
              </w:rPr>
              <w:t>ов</w:t>
            </w:r>
            <w:proofErr w:type="spellEnd"/>
            <w:r w:rsidRPr="00BB778C">
              <w:rPr>
                <w:rFonts w:ascii="Arial" w:eastAsia="Arial Unicode MS" w:hAnsi="Arial" w:cs="Arial"/>
              </w:rPr>
              <w:t>)-составителя(ей) программы; место (населенный пункт)</w:t>
            </w:r>
            <w:r>
              <w:rPr>
                <w:rFonts w:ascii="Arial" w:eastAsia="Arial Unicode MS" w:hAnsi="Arial" w:cs="Arial"/>
              </w:rPr>
              <w:t xml:space="preserve"> и год</w:t>
            </w:r>
            <w:r w:rsidRPr="00BB778C">
              <w:rPr>
                <w:rFonts w:ascii="Arial" w:eastAsia="Arial Unicode MS" w:hAnsi="Arial" w:cs="Arial"/>
              </w:rPr>
              <w:t xml:space="preserve"> реализации программы.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CE0876">
            <w:pPr>
              <w:pStyle w:val="a3"/>
              <w:spacing w:after="0" w:line="240" w:lineRule="auto"/>
              <w:ind w:left="0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pStyle w:val="a3"/>
              <w:spacing w:after="0" w:line="240" w:lineRule="auto"/>
              <w:ind w:left="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pStyle w:val="a3"/>
              <w:spacing w:after="0" w:line="240" w:lineRule="auto"/>
              <w:ind w:left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506304" w:rsidRPr="00BB778C" w:rsidTr="00574746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506304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BB778C">
              <w:rPr>
                <w:rFonts w:ascii="Arial" w:eastAsia="Arial Unicode MS" w:hAnsi="Arial" w:cs="Arial"/>
                <w:b/>
              </w:rPr>
              <w:t xml:space="preserve">2. </w:t>
            </w:r>
            <w:r>
              <w:rPr>
                <w:rFonts w:ascii="Arial" w:eastAsia="Arial Unicode MS" w:hAnsi="Arial" w:cs="Arial"/>
                <w:b/>
              </w:rPr>
              <w:t>Комплекс основных характеристик образования</w:t>
            </w:r>
          </w:p>
        </w:tc>
      </w:tr>
      <w:tr w:rsidR="00506304" w:rsidRPr="00BB778C" w:rsidTr="00506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Times New Roman" w:hAnsi="Arial" w:cs="Arial"/>
                <w:b/>
              </w:rPr>
            </w:pPr>
            <w:r w:rsidRPr="00BB778C">
              <w:rPr>
                <w:rFonts w:ascii="Arial" w:eastAsia="Times New Roman" w:hAnsi="Arial" w:cs="Arial"/>
                <w:b/>
              </w:rPr>
              <w:t>2.1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Times New Roman" w:hAnsi="Arial" w:cs="Arial"/>
              </w:rPr>
            </w:pPr>
            <w:r w:rsidRPr="00BB778C">
              <w:rPr>
                <w:rFonts w:ascii="Arial" w:eastAsia="Times New Roman" w:hAnsi="Arial" w:cs="Arial"/>
              </w:rPr>
              <w:t xml:space="preserve">Отражение (обоснование) в </w:t>
            </w:r>
            <w:r>
              <w:rPr>
                <w:rFonts w:ascii="Arial" w:eastAsia="Times New Roman" w:hAnsi="Arial" w:cs="Arial"/>
              </w:rPr>
              <w:t xml:space="preserve">Пояснительной </w:t>
            </w:r>
            <w:r w:rsidRPr="00BB778C">
              <w:rPr>
                <w:rFonts w:ascii="Arial" w:eastAsia="Times New Roman" w:hAnsi="Arial" w:cs="Arial"/>
              </w:rPr>
              <w:t>записке:</w:t>
            </w:r>
          </w:p>
          <w:p w:rsidR="00506304" w:rsidRPr="00955834" w:rsidRDefault="00506304" w:rsidP="00506304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76"/>
                <w:tab w:val="left" w:pos="478"/>
              </w:tabs>
              <w:spacing w:after="0" w:line="240" w:lineRule="auto"/>
              <w:ind w:left="0" w:firstLine="195"/>
              <w:jc w:val="both"/>
              <w:rPr>
                <w:rFonts w:ascii="Arial" w:eastAsia="Times New Roman" w:hAnsi="Arial" w:cs="Arial"/>
              </w:rPr>
            </w:pPr>
            <w:r w:rsidRPr="00955834">
              <w:rPr>
                <w:rFonts w:ascii="Arial" w:eastAsia="Times New Roman" w:hAnsi="Arial" w:cs="Arial"/>
              </w:rPr>
              <w:t>направленности (профиля) программы;</w:t>
            </w:r>
          </w:p>
          <w:p w:rsidR="00506304" w:rsidRPr="00BB778C" w:rsidRDefault="00506304" w:rsidP="0050630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76"/>
                <w:tab w:val="left" w:pos="478"/>
              </w:tabs>
              <w:ind w:left="0" w:firstLine="195"/>
              <w:jc w:val="both"/>
              <w:rPr>
                <w:rFonts w:ascii="Arial" w:eastAsia="Arial Unicode MS" w:hAnsi="Arial" w:cs="Arial"/>
              </w:rPr>
            </w:pPr>
            <w:r w:rsidRPr="00BB778C">
              <w:rPr>
                <w:rFonts w:ascii="Arial" w:eastAsia="Arial Unicode MS" w:hAnsi="Arial" w:cs="Arial"/>
              </w:rPr>
              <w:t>а</w:t>
            </w:r>
            <w:r>
              <w:rPr>
                <w:rFonts w:ascii="Arial" w:eastAsia="Arial Unicode MS" w:hAnsi="Arial" w:cs="Arial"/>
              </w:rPr>
              <w:t>ктуальной</w:t>
            </w:r>
            <w:r w:rsidRPr="00BB778C">
              <w:rPr>
                <w:rFonts w:ascii="Arial" w:eastAsia="Arial Unicode MS" w:hAnsi="Arial" w:cs="Arial"/>
              </w:rPr>
              <w:t xml:space="preserve"> на дату разработки нормативно-правовая база для проектирования и реализации программы;</w:t>
            </w:r>
          </w:p>
          <w:p w:rsidR="00506304" w:rsidRPr="00BB778C" w:rsidRDefault="00506304" w:rsidP="00506304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eastAsia="Times New Roman" w:hAnsi="Arial" w:cs="Arial"/>
              </w:rPr>
            </w:pPr>
            <w:r w:rsidRPr="00BB778C">
              <w:rPr>
                <w:rFonts w:ascii="Arial" w:eastAsia="Times New Roman" w:hAnsi="Arial" w:cs="Arial"/>
              </w:rPr>
              <w:t>адресат</w:t>
            </w:r>
            <w:r>
              <w:rPr>
                <w:rFonts w:ascii="Arial" w:eastAsia="Times New Roman" w:hAnsi="Arial" w:cs="Arial"/>
              </w:rPr>
              <w:t>а</w:t>
            </w:r>
            <w:r w:rsidRPr="00BB778C">
              <w:rPr>
                <w:rFonts w:ascii="Arial" w:eastAsia="Times New Roman" w:hAnsi="Arial" w:cs="Arial"/>
              </w:rPr>
              <w:t xml:space="preserve"> программы; принцип</w:t>
            </w:r>
            <w:r>
              <w:rPr>
                <w:rFonts w:ascii="Arial" w:eastAsia="Times New Roman" w:hAnsi="Arial" w:cs="Arial"/>
              </w:rPr>
              <w:t>а</w:t>
            </w:r>
            <w:r w:rsidRPr="00BB778C">
              <w:rPr>
                <w:rFonts w:ascii="Arial" w:eastAsia="Times New Roman" w:hAnsi="Arial" w:cs="Arial"/>
              </w:rPr>
              <w:t xml:space="preserve"> формирования групп; </w:t>
            </w:r>
          </w:p>
          <w:p w:rsidR="00506304" w:rsidRPr="00BB778C" w:rsidRDefault="00506304" w:rsidP="00506304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eastAsia="Times New Roman" w:hAnsi="Arial" w:cs="Arial"/>
              </w:rPr>
            </w:pPr>
            <w:r w:rsidRPr="00BB778C">
              <w:rPr>
                <w:rFonts w:ascii="Arial" w:eastAsia="Times New Roman" w:hAnsi="Arial" w:cs="Arial"/>
              </w:rPr>
              <w:t>объем</w:t>
            </w:r>
            <w:r>
              <w:rPr>
                <w:rFonts w:ascii="Arial" w:eastAsia="Times New Roman" w:hAnsi="Arial" w:cs="Arial"/>
              </w:rPr>
              <w:t>а и сроков</w:t>
            </w:r>
            <w:r w:rsidRPr="00BB778C">
              <w:rPr>
                <w:rFonts w:ascii="Arial" w:eastAsia="Times New Roman" w:hAnsi="Arial" w:cs="Arial"/>
              </w:rPr>
              <w:t xml:space="preserve"> освоения программы;</w:t>
            </w:r>
          </w:p>
          <w:p w:rsidR="00506304" w:rsidRPr="00BB778C" w:rsidRDefault="00506304" w:rsidP="00506304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eastAsia="Times New Roman" w:hAnsi="Arial" w:cs="Arial"/>
              </w:rPr>
            </w:pPr>
            <w:r w:rsidRPr="00BB778C">
              <w:rPr>
                <w:rFonts w:ascii="Arial" w:eastAsia="Times New Roman" w:hAnsi="Arial" w:cs="Arial"/>
              </w:rPr>
              <w:lastRenderedPageBreak/>
              <w:t xml:space="preserve">формы обучения; особенности организации образовательного процесса; </w:t>
            </w:r>
          </w:p>
          <w:p w:rsidR="00506304" w:rsidRPr="00BB778C" w:rsidRDefault="00506304" w:rsidP="00506304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eastAsia="Times New Roman" w:hAnsi="Arial" w:cs="Arial"/>
              </w:rPr>
            </w:pPr>
            <w:r w:rsidRPr="00BB778C">
              <w:rPr>
                <w:rFonts w:ascii="Arial" w:eastAsia="Times New Roman" w:hAnsi="Arial" w:cs="Arial"/>
              </w:rPr>
              <w:t>режим</w:t>
            </w:r>
            <w:r>
              <w:rPr>
                <w:rFonts w:ascii="Arial" w:eastAsia="Times New Roman" w:hAnsi="Arial" w:cs="Arial"/>
              </w:rPr>
              <w:t>а занятий, периодичности и продолжительности</w:t>
            </w:r>
            <w:r w:rsidRPr="00BB778C">
              <w:rPr>
                <w:rFonts w:ascii="Arial" w:eastAsia="Times New Roman" w:hAnsi="Arial" w:cs="Arial"/>
              </w:rPr>
              <w:t xml:space="preserve"> занятий – общее количество часов в год; количество часов и занятий в неделю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CE087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F278D1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506304" w:rsidRPr="00BB778C" w:rsidTr="00305E82">
        <w:trPr>
          <w:trHeight w:val="205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Times New Roman" w:hAnsi="Arial" w:cs="Arial"/>
                <w:b/>
              </w:rPr>
            </w:pPr>
            <w:r w:rsidRPr="00BB778C">
              <w:rPr>
                <w:rFonts w:ascii="Arial" w:eastAsia="Times New Roman" w:hAnsi="Arial" w:cs="Arial"/>
                <w:b/>
              </w:rPr>
              <w:lastRenderedPageBreak/>
              <w:t>2.2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Arial Unicode MS" w:hAnsi="Arial" w:cs="Arial"/>
              </w:rPr>
            </w:pPr>
            <w:r w:rsidRPr="00BB778C">
              <w:rPr>
                <w:rFonts w:ascii="Arial" w:eastAsia="Arial Unicode MS" w:hAnsi="Arial" w:cs="Arial"/>
                <w:b/>
              </w:rPr>
              <w:t>Цель и задачи программы.</w:t>
            </w:r>
            <w:r w:rsidRPr="00BB778C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506304" w:rsidRPr="00BB778C" w:rsidRDefault="00506304" w:rsidP="00955834">
            <w:pPr>
              <w:jc w:val="both"/>
              <w:rPr>
                <w:rFonts w:ascii="Arial" w:eastAsia="Times New Roman" w:hAnsi="Arial" w:cs="Arial"/>
              </w:rPr>
            </w:pPr>
            <w:r w:rsidRPr="00BB778C">
              <w:rPr>
                <w:rFonts w:ascii="Arial" w:eastAsia="Times New Roman" w:hAnsi="Arial" w:cs="Arial"/>
              </w:rPr>
              <w:t>Соответствие цели направленности программы, возрастным особенностям обучающихся.</w:t>
            </w:r>
          </w:p>
          <w:p w:rsidR="00506304" w:rsidRPr="00BB778C" w:rsidRDefault="00506304" w:rsidP="00955834">
            <w:pPr>
              <w:jc w:val="both"/>
              <w:rPr>
                <w:rFonts w:ascii="Arial" w:eastAsia="Times New Roman" w:hAnsi="Arial" w:cs="Arial"/>
              </w:rPr>
            </w:pPr>
            <w:r w:rsidRPr="00BB778C">
              <w:rPr>
                <w:rFonts w:ascii="Arial" w:eastAsia="Times New Roman" w:hAnsi="Arial" w:cs="Arial"/>
              </w:rPr>
              <w:t>Соответствие задач (обучающие, развивающие, воспитательные) поставленной цели.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CE0876" w:rsidRDefault="00506304" w:rsidP="00CE087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506304" w:rsidRPr="00BB778C" w:rsidTr="00506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  <w:b/>
                <w:bCs/>
                <w:iCs/>
              </w:rPr>
            </w:pPr>
            <w:r w:rsidRPr="00BB778C">
              <w:rPr>
                <w:rFonts w:ascii="Arial" w:eastAsia="Arial Unicode MS" w:hAnsi="Arial" w:cs="Arial"/>
                <w:b/>
                <w:bCs/>
                <w:iCs/>
              </w:rPr>
              <w:t>2.3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Times New Roman" w:hAnsi="Arial" w:cs="Arial"/>
                <w:b/>
              </w:rPr>
            </w:pPr>
            <w:r w:rsidRPr="00BB778C">
              <w:rPr>
                <w:rFonts w:ascii="Arial" w:eastAsia="Times New Roman" w:hAnsi="Arial" w:cs="Arial"/>
                <w:b/>
              </w:rPr>
              <w:t>Планируемые результаты.</w:t>
            </w:r>
          </w:p>
          <w:p w:rsidR="00506304" w:rsidRPr="00BB778C" w:rsidRDefault="00506304" w:rsidP="00955834">
            <w:pPr>
              <w:jc w:val="both"/>
              <w:rPr>
                <w:rFonts w:ascii="Arial" w:eastAsia="Times New Roman" w:hAnsi="Arial" w:cs="Arial"/>
              </w:rPr>
            </w:pPr>
            <w:r w:rsidRPr="00BB778C">
              <w:rPr>
                <w:rFonts w:ascii="Arial" w:eastAsia="Times New Roman" w:hAnsi="Arial" w:cs="Arial"/>
              </w:rPr>
              <w:t xml:space="preserve">Наличие предметных, </w:t>
            </w:r>
            <w:proofErr w:type="spellStart"/>
            <w:r w:rsidRPr="00BB778C">
              <w:rPr>
                <w:rFonts w:ascii="Arial" w:eastAsia="Times New Roman" w:hAnsi="Arial" w:cs="Arial"/>
              </w:rPr>
              <w:t>метапредметных</w:t>
            </w:r>
            <w:proofErr w:type="spellEnd"/>
            <w:r w:rsidRPr="00BB778C">
              <w:rPr>
                <w:rFonts w:ascii="Arial" w:eastAsia="Times New Roman" w:hAnsi="Arial" w:cs="Arial"/>
              </w:rPr>
              <w:t>, личностных результатов.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CE0876" w:rsidRDefault="00506304" w:rsidP="00CE087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4452E2" w:rsidRDefault="00506304" w:rsidP="004772AD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506304" w:rsidRPr="00BB778C" w:rsidTr="00F7316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Default="00506304" w:rsidP="00955834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3. Комплекс организационно-педагогических условий реализации ДОП</w:t>
            </w:r>
          </w:p>
        </w:tc>
      </w:tr>
      <w:tr w:rsidR="00506304" w:rsidRPr="00BB778C" w:rsidTr="00506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  <w:b/>
              </w:rPr>
            </w:pPr>
            <w:r w:rsidRPr="00BB778C">
              <w:rPr>
                <w:rFonts w:ascii="Arial" w:eastAsia="Arial Unicode MS" w:hAnsi="Arial" w:cs="Arial"/>
                <w:b/>
              </w:rPr>
              <w:t>3.1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Times New Roman" w:hAnsi="Arial" w:cs="Arial"/>
              </w:rPr>
            </w:pPr>
            <w:r w:rsidRPr="00BB778C">
              <w:rPr>
                <w:rFonts w:ascii="Arial" w:eastAsia="Times New Roman" w:hAnsi="Arial" w:cs="Arial"/>
              </w:rPr>
              <w:t xml:space="preserve">Наличие </w:t>
            </w:r>
            <w:r>
              <w:rPr>
                <w:rFonts w:ascii="Arial" w:eastAsia="Times New Roman" w:hAnsi="Arial" w:cs="Arial"/>
              </w:rPr>
              <w:t>раздела «</w:t>
            </w:r>
            <w:r w:rsidRPr="00955834">
              <w:rPr>
                <w:rFonts w:ascii="Arial" w:eastAsia="Times New Roman" w:hAnsi="Arial" w:cs="Arial"/>
                <w:b/>
              </w:rPr>
              <w:t>Учебный план</w:t>
            </w:r>
            <w:r>
              <w:rPr>
                <w:rFonts w:ascii="Arial" w:eastAsia="Times New Roman" w:hAnsi="Arial" w:cs="Arial"/>
              </w:rPr>
              <w:t>», включающего перечень</w:t>
            </w:r>
            <w:r w:rsidRPr="00BB778C">
              <w:rPr>
                <w:rFonts w:ascii="Arial" w:eastAsia="Times New Roman" w:hAnsi="Arial" w:cs="Arial"/>
              </w:rPr>
              <w:t xml:space="preserve"> разделов, тем с указанием общего количества часов по каждой теме с разбивкой на теоретические и практические виды занятий.</w:t>
            </w:r>
          </w:p>
          <w:p w:rsidR="00506304" w:rsidRPr="00BB778C" w:rsidRDefault="00506304" w:rsidP="00955834">
            <w:pPr>
              <w:jc w:val="both"/>
              <w:rPr>
                <w:rFonts w:ascii="Arial" w:eastAsia="Times New Roman" w:hAnsi="Arial" w:cs="Arial"/>
              </w:rPr>
            </w:pPr>
            <w:r w:rsidRPr="00BB778C">
              <w:rPr>
                <w:rFonts w:ascii="Arial" w:eastAsia="Times New Roman" w:hAnsi="Arial" w:cs="Arial"/>
              </w:rPr>
              <w:t>Указание форм аттестации / контроля по разделам (темам).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CE087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Times New Roman" w:hAnsi="Arial" w:cs="Arial"/>
              </w:rPr>
            </w:pPr>
          </w:p>
        </w:tc>
      </w:tr>
      <w:tr w:rsidR="00506304" w:rsidRPr="00BB778C" w:rsidTr="00506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3.2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Наличие раздела «</w:t>
            </w:r>
            <w:r w:rsidRPr="00955834">
              <w:rPr>
                <w:rFonts w:ascii="Arial" w:eastAsia="Arial Unicode MS" w:hAnsi="Arial" w:cs="Arial"/>
                <w:b/>
              </w:rPr>
              <w:t>Содержание учебного плана</w:t>
            </w:r>
            <w:r>
              <w:rPr>
                <w:rFonts w:ascii="Arial" w:eastAsia="Arial Unicode MS" w:hAnsi="Arial" w:cs="Arial"/>
              </w:rPr>
              <w:t>».</w:t>
            </w:r>
          </w:p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  <w:r w:rsidRPr="00BB778C">
              <w:rPr>
                <w:rFonts w:ascii="Arial" w:eastAsia="Arial Unicode MS" w:hAnsi="Arial" w:cs="Arial"/>
              </w:rPr>
              <w:t>Соответствие содержания Учебному плану (представлено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частей).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CE087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4772AD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506304" w:rsidRPr="00BB778C" w:rsidTr="00506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3.3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  <w:r w:rsidRPr="00BB778C">
              <w:rPr>
                <w:rFonts w:ascii="Arial" w:eastAsia="Arial Unicode MS" w:hAnsi="Arial" w:cs="Arial"/>
              </w:rPr>
              <w:t xml:space="preserve">Наличие </w:t>
            </w:r>
            <w:r w:rsidRPr="00955834">
              <w:rPr>
                <w:rFonts w:ascii="Arial" w:eastAsia="Arial Unicode MS" w:hAnsi="Arial" w:cs="Arial"/>
                <w:b/>
              </w:rPr>
              <w:t>календарного учебного графика</w:t>
            </w:r>
            <w:r>
              <w:rPr>
                <w:rFonts w:ascii="Arial" w:eastAsia="Arial Unicode MS" w:hAnsi="Arial" w:cs="Arial"/>
              </w:rPr>
              <w:t>,</w:t>
            </w:r>
            <w:r w:rsidRPr="00BB778C">
              <w:rPr>
                <w:rFonts w:ascii="Arial" w:eastAsia="Arial Unicode MS" w:hAnsi="Arial" w:cs="Arial"/>
              </w:rPr>
              <w:t xml:space="preserve"> содержащего информацию о сроках, датах начала и окончания учебного года, количестве учебных недель, дней и часов, а также режиме занятий.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CE087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506304" w:rsidRPr="00BB778C" w:rsidTr="00506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3.4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  <w:r w:rsidRPr="00BB778C">
              <w:rPr>
                <w:rFonts w:ascii="Arial" w:eastAsia="Arial Unicode MS" w:hAnsi="Arial" w:cs="Arial"/>
              </w:rPr>
              <w:t xml:space="preserve">Описание </w:t>
            </w:r>
            <w:r w:rsidRPr="00955834">
              <w:rPr>
                <w:rFonts w:ascii="Arial" w:eastAsia="Arial Unicode MS" w:hAnsi="Arial" w:cs="Arial"/>
                <w:b/>
              </w:rPr>
              <w:t>видов и форм аттестации/контроля</w:t>
            </w:r>
            <w:r w:rsidRPr="00BB778C">
              <w:rPr>
                <w:rFonts w:ascii="Arial" w:eastAsia="Arial Unicode MS" w:hAnsi="Arial" w:cs="Arial"/>
              </w:rPr>
              <w:t xml:space="preserve"> обучающихся. Представлены согласно учебному плану формы отслеживания, фиксации, предъявления и демонстрации образовательных результатов.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B167A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Arial Unicode MS" w:hAnsi="Arial" w:cs="Arial"/>
              </w:rPr>
            </w:pPr>
          </w:p>
        </w:tc>
      </w:tr>
      <w:tr w:rsidR="00506304" w:rsidRPr="00BB778C" w:rsidTr="00506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lastRenderedPageBreak/>
              <w:t>3.5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  <w:r w:rsidRPr="00BB778C">
              <w:rPr>
                <w:rFonts w:ascii="Arial" w:eastAsia="Arial Unicode MS" w:hAnsi="Arial" w:cs="Arial"/>
              </w:rPr>
              <w:t xml:space="preserve">Наличие </w:t>
            </w:r>
            <w:r w:rsidRPr="00955834">
              <w:rPr>
                <w:rFonts w:ascii="Arial" w:eastAsia="Arial Unicode MS" w:hAnsi="Arial" w:cs="Arial"/>
                <w:b/>
                <w:iCs/>
                <w:highlight w:val="white"/>
              </w:rPr>
              <w:t>оценочных материалов</w:t>
            </w:r>
            <w:r w:rsidRPr="00BB778C">
              <w:rPr>
                <w:rFonts w:ascii="Arial" w:eastAsia="Arial Unicode MS" w:hAnsi="Arial" w:cs="Arial"/>
                <w:highlight w:val="white"/>
              </w:rPr>
              <w:t xml:space="preserve"> (пакета диагностических методик), позволяющих определить достижение учащимися планируемых результатов.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D16498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506304" w:rsidRPr="00BB778C" w:rsidTr="00506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3.6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  <w:highlight w:val="white"/>
              </w:rPr>
            </w:pPr>
            <w:r w:rsidRPr="00BB778C">
              <w:rPr>
                <w:rFonts w:ascii="Arial" w:eastAsia="Arial Unicode MS" w:hAnsi="Arial" w:cs="Arial"/>
                <w:highlight w:val="white"/>
              </w:rPr>
              <w:t xml:space="preserve">Наличие </w:t>
            </w:r>
            <w:r w:rsidRPr="00955834">
              <w:rPr>
                <w:rFonts w:ascii="Arial" w:eastAsia="Arial Unicode MS" w:hAnsi="Arial" w:cs="Arial"/>
                <w:b/>
                <w:highlight w:val="white"/>
              </w:rPr>
              <w:t>методических материалов</w:t>
            </w:r>
            <w:r w:rsidRPr="00BB778C">
              <w:rPr>
                <w:rFonts w:ascii="Arial" w:eastAsia="Arial Unicode MS" w:hAnsi="Arial" w:cs="Arial"/>
                <w:highlight w:val="white"/>
              </w:rPr>
              <w:t xml:space="preserve">, описывающих особенности организации образовательного процесса, в том числе используемые в программе формы, методы, приемы и педагогические технологии.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D16498">
            <w:pPr>
              <w:jc w:val="center"/>
              <w:rPr>
                <w:rFonts w:ascii="Arial" w:eastAsia="Arial Unicode MS" w:hAnsi="Arial" w:cs="Arial"/>
                <w:highlight w:val="white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  <w:highlight w:val="white"/>
              </w:rPr>
            </w:pPr>
          </w:p>
        </w:tc>
      </w:tr>
      <w:tr w:rsidR="00506304" w:rsidRPr="00BB778C" w:rsidTr="00506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3.7.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F55ECE">
            <w:pPr>
              <w:pStyle w:val="Default"/>
              <w:jc w:val="both"/>
              <w:rPr>
                <w:rFonts w:ascii="Arial" w:eastAsia="Arial Unicode MS" w:hAnsi="Arial" w:cs="Arial"/>
              </w:rPr>
            </w:pPr>
            <w:r w:rsidRPr="003F3ACE">
              <w:rPr>
                <w:rFonts w:ascii="Arial" w:eastAsia="Arial Unicode MS" w:hAnsi="Arial" w:cs="Arial"/>
                <w:b/>
              </w:rPr>
              <w:t xml:space="preserve">Наличие </w:t>
            </w:r>
            <w:r w:rsidR="00F55ECE">
              <w:rPr>
                <w:rFonts w:ascii="Arial" w:eastAsia="Arial Unicode MS" w:hAnsi="Arial" w:cs="Arial"/>
                <w:b/>
              </w:rPr>
              <w:t>раздела «Рабочая программа»</w:t>
            </w:r>
            <w:r>
              <w:rPr>
                <w:rFonts w:ascii="Arial" w:eastAsia="Arial Unicode MS" w:hAnsi="Arial" w:cs="Arial"/>
              </w:rPr>
              <w:t xml:space="preserve"> учебных предметов, курсов, дисциплин (модулей). </w:t>
            </w:r>
            <w:r w:rsidRPr="00BB778C">
              <w:rPr>
                <w:rFonts w:ascii="Arial" w:eastAsia="Arial Unicode MS" w:hAnsi="Arial" w:cs="Arial"/>
              </w:rPr>
              <w:t>Описание цели, содержания, планируемых результатов каждого курса, модуля</w:t>
            </w:r>
            <w:r>
              <w:rPr>
                <w:rFonts w:ascii="Arial" w:eastAsia="Arial Unicode MS" w:hAnsi="Arial" w:cs="Arial"/>
              </w:rPr>
              <w:t>, предмета, дисциплины входящих</w:t>
            </w:r>
            <w:r w:rsidRPr="00BB778C">
              <w:rPr>
                <w:rFonts w:ascii="Arial" w:eastAsia="Arial Unicode MS" w:hAnsi="Arial" w:cs="Arial"/>
              </w:rPr>
              <w:t xml:space="preserve"> в программу по годам обучения </w:t>
            </w:r>
            <w:r>
              <w:rPr>
                <w:rFonts w:ascii="Arial" w:eastAsia="Arial Unicode MS" w:hAnsi="Arial" w:cs="Arial"/>
              </w:rPr>
              <w:t>и/</w:t>
            </w:r>
            <w:r w:rsidRPr="00BB778C">
              <w:rPr>
                <w:rFonts w:ascii="Arial" w:eastAsia="Arial Unicode MS" w:hAnsi="Arial" w:cs="Arial"/>
              </w:rPr>
              <w:t>или на каждую отдельную учебную группу.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D16498">
            <w:pPr>
              <w:pStyle w:val="Default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pStyle w:val="Default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pStyle w:val="Default"/>
              <w:jc w:val="both"/>
              <w:rPr>
                <w:rFonts w:ascii="Arial" w:eastAsia="Arial Unicode MS" w:hAnsi="Arial" w:cs="Arial"/>
              </w:rPr>
            </w:pPr>
          </w:p>
        </w:tc>
      </w:tr>
      <w:tr w:rsidR="00506304" w:rsidRPr="00BB778C" w:rsidTr="00506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3.8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  <w:r w:rsidRPr="00BB778C">
              <w:rPr>
                <w:rFonts w:ascii="Arial" w:eastAsia="Arial Unicode MS" w:hAnsi="Arial" w:cs="Arial"/>
              </w:rPr>
              <w:t xml:space="preserve">Наличие </w:t>
            </w:r>
            <w:r w:rsidRPr="003F3ACE">
              <w:rPr>
                <w:rFonts w:ascii="Arial" w:eastAsia="Arial Unicode MS" w:hAnsi="Arial" w:cs="Arial"/>
                <w:b/>
              </w:rPr>
              <w:t>рабочей программы воспитания</w:t>
            </w:r>
            <w:r w:rsidRPr="00BB778C">
              <w:rPr>
                <w:rFonts w:ascii="Arial" w:eastAsia="Arial Unicode MS" w:hAnsi="Arial" w:cs="Arial"/>
              </w:rPr>
              <w:t>, содержащей цель, задачи воспитательной работы, ожидаемые результаты, формы проведения воспитательных мероприятий, мет</w:t>
            </w:r>
            <w:r w:rsidR="00F55ECE">
              <w:rPr>
                <w:rFonts w:ascii="Arial" w:eastAsia="Arial Unicode MS" w:hAnsi="Arial" w:cs="Arial"/>
              </w:rPr>
              <w:t>оды воспитательного воздействия</w:t>
            </w:r>
            <w:r w:rsidRPr="00BB778C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D16498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4A383E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C33994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506304" w:rsidRPr="00BB778C" w:rsidTr="00506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3.9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  <w:r w:rsidRPr="00BB778C">
              <w:rPr>
                <w:rFonts w:ascii="Arial" w:eastAsia="Arial Unicode MS" w:hAnsi="Arial" w:cs="Arial"/>
              </w:rPr>
              <w:t xml:space="preserve">Наличие </w:t>
            </w:r>
            <w:r w:rsidRPr="003F3ACE">
              <w:rPr>
                <w:rFonts w:ascii="Arial" w:eastAsia="Arial Unicode MS" w:hAnsi="Arial" w:cs="Arial"/>
                <w:b/>
              </w:rPr>
              <w:t>календарного плана воспитательной работы</w:t>
            </w:r>
            <w:r>
              <w:rPr>
                <w:rFonts w:ascii="Arial" w:eastAsia="Arial Unicode MS" w:hAnsi="Arial" w:cs="Arial"/>
              </w:rPr>
              <w:t xml:space="preserve"> с указанием </w:t>
            </w:r>
            <w:r w:rsidRPr="00BB778C">
              <w:rPr>
                <w:rFonts w:ascii="Arial" w:eastAsia="Arial Unicode MS" w:hAnsi="Arial" w:cs="Arial"/>
              </w:rPr>
              <w:t>перечня конкретных дел, событий, мероприятий воспитател</w:t>
            </w:r>
            <w:r>
              <w:rPr>
                <w:rFonts w:ascii="Arial" w:eastAsia="Arial Unicode MS" w:hAnsi="Arial" w:cs="Arial"/>
              </w:rPr>
              <w:t>ьного характера, разрабатываемого</w:t>
            </w:r>
            <w:r w:rsidRPr="00BB778C">
              <w:rPr>
                <w:rFonts w:ascii="Arial" w:eastAsia="Arial Unicode MS" w:hAnsi="Arial" w:cs="Arial"/>
              </w:rPr>
              <w:t xml:space="preserve"> в соответствии с рабочей программ</w:t>
            </w:r>
            <w:r>
              <w:rPr>
                <w:rFonts w:ascii="Arial" w:eastAsia="Arial Unicode MS" w:hAnsi="Arial" w:cs="Arial"/>
              </w:rPr>
              <w:t>ой воспитания и конкретизирующего</w:t>
            </w:r>
            <w:r w:rsidRPr="00BB778C">
              <w:rPr>
                <w:rFonts w:ascii="Arial" w:eastAsia="Arial Unicode MS" w:hAnsi="Arial" w:cs="Arial"/>
              </w:rPr>
              <w:t xml:space="preserve"> ее применительно </w:t>
            </w:r>
            <w:r w:rsidRPr="00BB778C">
              <w:rPr>
                <w:rFonts w:ascii="Arial" w:eastAsia="Arial Unicode MS" w:hAnsi="Arial" w:cs="Arial"/>
                <w:bCs/>
              </w:rPr>
              <w:t>к текущему учебному году</w:t>
            </w:r>
            <w:r>
              <w:rPr>
                <w:rFonts w:ascii="Arial" w:eastAsia="Arial Unicode MS" w:hAnsi="Arial" w:cs="Arial"/>
                <w:bCs/>
              </w:rPr>
              <w:t>, а также отражающего содержание дополнительной общеразвивающей программы</w:t>
            </w:r>
            <w:r w:rsidRPr="00BB778C">
              <w:rPr>
                <w:rFonts w:ascii="Arial" w:eastAsia="Arial Unicode MS" w:hAnsi="Arial" w:cs="Arial"/>
                <w:bCs/>
              </w:rPr>
              <w:t xml:space="preserve">.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D16498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506304" w:rsidRPr="00BB778C" w:rsidTr="00506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3.10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  <w:r w:rsidRPr="00BB778C">
              <w:rPr>
                <w:rFonts w:ascii="Arial" w:eastAsia="Times New Roman" w:hAnsi="Arial" w:cs="Arial"/>
              </w:rPr>
              <w:t xml:space="preserve">Наличие необходимых </w:t>
            </w:r>
            <w:r w:rsidRPr="003F3ACE">
              <w:rPr>
                <w:rFonts w:ascii="Arial" w:eastAsia="Times New Roman" w:hAnsi="Arial" w:cs="Arial"/>
                <w:b/>
              </w:rPr>
              <w:t>материально-технических условий</w:t>
            </w:r>
            <w:r w:rsidRPr="00BB778C">
              <w:rPr>
                <w:rFonts w:ascii="Arial" w:eastAsia="Times New Roman" w:hAnsi="Arial" w:cs="Arial"/>
              </w:rPr>
              <w:t xml:space="preserve"> для реализации программы. Наличие </w:t>
            </w:r>
            <w:r w:rsidRPr="003F3ACE">
              <w:rPr>
                <w:rFonts w:ascii="Arial" w:eastAsia="Times New Roman" w:hAnsi="Arial" w:cs="Arial"/>
                <w:b/>
              </w:rPr>
              <w:t>информационно-методических условий</w:t>
            </w:r>
            <w:r w:rsidRPr="00BB778C">
              <w:rPr>
                <w:rFonts w:ascii="Arial" w:eastAsia="Times New Roman" w:hAnsi="Arial" w:cs="Arial"/>
              </w:rPr>
              <w:t xml:space="preserve"> реализации программы (электронных образовательных ресурсов, информационных технологий</w:t>
            </w:r>
            <w:r>
              <w:rPr>
                <w:rFonts w:ascii="Arial" w:eastAsia="Times New Roman" w:hAnsi="Arial" w:cs="Arial"/>
              </w:rPr>
              <w:t xml:space="preserve"> и др.</w:t>
            </w:r>
            <w:r w:rsidRPr="00BB778C">
              <w:rPr>
                <w:rFonts w:ascii="Arial" w:eastAsia="Times New Roman" w:hAnsi="Arial" w:cs="Arial"/>
              </w:rPr>
              <w:t>).</w:t>
            </w:r>
            <w:r w:rsidRPr="00BB778C">
              <w:rPr>
                <w:rFonts w:ascii="Arial" w:eastAsia="Arial Unicode MS" w:hAnsi="Arial" w:cs="Arial"/>
                <w:b/>
                <w:i/>
              </w:rPr>
              <w:t xml:space="preserve"> </w:t>
            </w:r>
            <w:r w:rsidRPr="00BB778C">
              <w:rPr>
                <w:rFonts w:ascii="Arial" w:eastAsia="Arial Unicode MS" w:hAnsi="Arial" w:cs="Arial"/>
              </w:rPr>
              <w:t xml:space="preserve">Наличие </w:t>
            </w:r>
            <w:r w:rsidRPr="003F3ACE">
              <w:rPr>
                <w:rFonts w:ascii="Arial" w:eastAsia="Arial Unicode MS" w:hAnsi="Arial" w:cs="Arial"/>
                <w:b/>
              </w:rPr>
              <w:t>кадрового обеспечения</w:t>
            </w:r>
            <w:r w:rsidRPr="00BB778C">
              <w:rPr>
                <w:rFonts w:ascii="Arial" w:eastAsia="Arial Unicode MS" w:hAnsi="Arial" w:cs="Arial"/>
              </w:rPr>
              <w:t xml:space="preserve"> программы.</w:t>
            </w:r>
            <w:r w:rsidRPr="00BB778C">
              <w:rPr>
                <w:rFonts w:ascii="Arial" w:eastAsia="Arial Unicode MS" w:hAnsi="Arial" w:cs="Arial"/>
                <w:b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D1649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Times New Roman" w:hAnsi="Arial" w:cs="Arial"/>
              </w:rPr>
            </w:pPr>
          </w:p>
        </w:tc>
      </w:tr>
      <w:tr w:rsidR="00506304" w:rsidRPr="00BB778C" w:rsidTr="003D139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Default="00506304" w:rsidP="00955834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4</w:t>
            </w:r>
            <w:r w:rsidRPr="00BB778C">
              <w:rPr>
                <w:rFonts w:ascii="Arial" w:eastAsia="Arial Unicode MS" w:hAnsi="Arial" w:cs="Arial"/>
                <w:b/>
              </w:rPr>
              <w:t>. Список литературы</w:t>
            </w:r>
          </w:p>
        </w:tc>
      </w:tr>
      <w:tr w:rsidR="00506304" w:rsidRPr="00BB778C" w:rsidTr="00506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lastRenderedPageBreak/>
              <w:t>4</w:t>
            </w:r>
            <w:r w:rsidRPr="00BB778C">
              <w:rPr>
                <w:rFonts w:ascii="Arial" w:eastAsia="Arial Unicode MS" w:hAnsi="Arial" w:cs="Arial"/>
                <w:b/>
              </w:rPr>
              <w:t>.1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both"/>
              <w:rPr>
                <w:rFonts w:ascii="Arial" w:eastAsia="Arial Unicode MS" w:hAnsi="Arial" w:cs="Arial"/>
              </w:rPr>
            </w:pPr>
            <w:r w:rsidRPr="00BB778C">
              <w:rPr>
                <w:rFonts w:ascii="Arial" w:eastAsia="Arial Unicode MS" w:hAnsi="Arial" w:cs="Arial"/>
              </w:rPr>
              <w:t>Наличие перечня основной и дополнительной</w:t>
            </w:r>
            <w:r>
              <w:rPr>
                <w:rFonts w:ascii="Arial" w:eastAsia="Arial Unicode MS" w:hAnsi="Arial" w:cs="Arial"/>
              </w:rPr>
              <w:t xml:space="preserve"> методической и</w:t>
            </w:r>
            <w:r w:rsidRPr="00BB778C">
              <w:rPr>
                <w:rFonts w:ascii="Arial" w:eastAsia="Arial Unicode MS" w:hAnsi="Arial" w:cs="Arial"/>
              </w:rPr>
              <w:t xml:space="preserve"> учебной литературы.</w:t>
            </w:r>
          </w:p>
          <w:p w:rsidR="00506304" w:rsidRPr="00BB778C" w:rsidRDefault="00506304" w:rsidP="00955834">
            <w:pPr>
              <w:rPr>
                <w:rFonts w:ascii="Arial" w:eastAsia="Arial Unicode MS" w:hAnsi="Arial" w:cs="Arial"/>
              </w:rPr>
            </w:pPr>
            <w:r w:rsidRPr="00BB778C">
              <w:rPr>
                <w:rFonts w:ascii="Arial" w:eastAsia="Arial Unicode MS" w:hAnsi="Arial" w:cs="Arial"/>
              </w:rPr>
              <w:t>Актуальность использованных источников.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F71BFD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4A383E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506304" w:rsidRPr="00BB778C" w:rsidTr="001D6CED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Default="00506304" w:rsidP="004A383E">
            <w:pPr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5</w:t>
            </w:r>
            <w:r w:rsidRPr="00BB778C">
              <w:rPr>
                <w:rFonts w:ascii="Arial" w:eastAsia="Arial Unicode MS" w:hAnsi="Arial" w:cs="Arial"/>
                <w:b/>
              </w:rPr>
              <w:t>. Оформление программы</w:t>
            </w:r>
          </w:p>
        </w:tc>
      </w:tr>
      <w:tr w:rsidR="00506304" w:rsidRPr="00BB778C" w:rsidTr="00506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5</w:t>
            </w:r>
            <w:r w:rsidRPr="00BB778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.1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3F3ACE">
            <w:pPr>
              <w:rPr>
                <w:rFonts w:ascii="Arial" w:eastAsia="Arial Unicode MS" w:hAnsi="Arial" w:cs="Arial"/>
              </w:rPr>
            </w:pPr>
            <w:r w:rsidRPr="00BB778C">
              <w:rPr>
                <w:rFonts w:ascii="Arial" w:eastAsia="Arial Unicode MS" w:hAnsi="Arial" w:cs="Arial"/>
              </w:rPr>
              <w:t xml:space="preserve">Соответствие </w:t>
            </w:r>
            <w:r>
              <w:rPr>
                <w:rFonts w:ascii="Arial" w:eastAsia="Arial Unicode MS" w:hAnsi="Arial" w:cs="Arial"/>
              </w:rPr>
              <w:t xml:space="preserve">требованиям к оформлению </w:t>
            </w:r>
            <w:r w:rsidRPr="00BB778C">
              <w:rPr>
                <w:rFonts w:ascii="Arial" w:eastAsia="Arial Unicode MS" w:hAnsi="Arial" w:cs="Arial"/>
              </w:rPr>
              <w:t>программы</w:t>
            </w:r>
            <w:r>
              <w:rPr>
                <w:rFonts w:ascii="Arial" w:eastAsia="Arial Unicode MS" w:hAnsi="Arial" w:cs="Arial"/>
              </w:rPr>
              <w:t xml:space="preserve"> ( официально-деловой стиль документа; современная терминология; логика изложения; аккуратность и эстетичность оформления; нумерация страниц; оптимальный объем программы и др.).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F71BFD" w:rsidRDefault="00506304" w:rsidP="00F71BFD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4A383E" w:rsidRDefault="00506304" w:rsidP="004A383E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506304" w:rsidRPr="00BB778C" w:rsidTr="00506304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textAlignment w:val="baseline"/>
              <w:rPr>
                <w:rFonts w:ascii="Arial" w:eastAsia="Times New Roman" w:hAnsi="Arial" w:cs="Arial"/>
                <w:b/>
              </w:rPr>
            </w:pPr>
            <w:r w:rsidRPr="00BB778C">
              <w:rPr>
                <w:rFonts w:ascii="Arial" w:eastAsia="Times New Roman" w:hAnsi="Arial" w:cs="Arial"/>
                <w:b/>
                <w:kern w:val="2"/>
                <w:lang w:bidi="hi-IN"/>
              </w:rPr>
              <w:t>Итого</w:t>
            </w:r>
            <w:r w:rsidRPr="00BB778C">
              <w:rPr>
                <w:rFonts w:ascii="Arial" w:eastAsia="Times New Roman" w:hAnsi="Arial" w:cs="Arial"/>
                <w:b/>
              </w:rPr>
              <w:t xml:space="preserve"> по всем показателям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2F12B7" w:rsidP="00305E82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04" w:rsidRPr="00BB778C" w:rsidRDefault="00506304" w:rsidP="00955834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:rsidR="00BB778C" w:rsidRDefault="00BB778C" w:rsidP="00955834">
      <w:pPr>
        <w:keepNext/>
        <w:jc w:val="right"/>
        <w:rPr>
          <w:rFonts w:ascii="Arial" w:eastAsia="Calibri" w:hAnsi="Arial" w:cs="Arial"/>
          <w:bCs/>
          <w:noProof/>
          <w:lang w:bidi="ar-SA"/>
        </w:rPr>
      </w:pPr>
    </w:p>
    <w:p w:rsidR="00305E82" w:rsidRDefault="00305E82" w:rsidP="00305E82">
      <w:pPr>
        <w:keepNext/>
        <w:jc w:val="both"/>
        <w:rPr>
          <w:rFonts w:ascii="Arial" w:eastAsia="Calibri" w:hAnsi="Arial" w:cs="Arial"/>
          <w:bCs/>
          <w:noProof/>
          <w:lang w:bidi="ar-SA"/>
        </w:rPr>
      </w:pPr>
      <w:r>
        <w:rPr>
          <w:rFonts w:ascii="Arial" w:eastAsia="Calibri" w:hAnsi="Arial" w:cs="Arial"/>
          <w:bCs/>
          <w:noProof/>
          <w:lang w:bidi="ar-SA"/>
        </w:rPr>
        <w:t>16 баллов – программа соответствует</w:t>
      </w:r>
    </w:p>
    <w:p w:rsidR="00305E82" w:rsidRDefault="00305E82" w:rsidP="00305E82">
      <w:pPr>
        <w:keepNext/>
        <w:jc w:val="both"/>
        <w:rPr>
          <w:rFonts w:ascii="Arial" w:eastAsia="Calibri" w:hAnsi="Arial" w:cs="Arial"/>
          <w:bCs/>
          <w:noProof/>
          <w:lang w:bidi="ar-SA"/>
        </w:rPr>
      </w:pPr>
      <w:r>
        <w:rPr>
          <w:rFonts w:ascii="Arial" w:eastAsia="Calibri" w:hAnsi="Arial" w:cs="Arial"/>
          <w:bCs/>
          <w:noProof/>
          <w:lang w:bidi="ar-SA"/>
        </w:rPr>
        <w:t>Менее 16 баллов – программму рекомендовано привести в соответствии скритериями эксперти</w:t>
      </w:r>
      <w:r w:rsidR="00832293">
        <w:rPr>
          <w:rFonts w:ascii="Arial" w:eastAsia="Calibri" w:hAnsi="Arial" w:cs="Arial"/>
          <w:bCs/>
          <w:noProof/>
          <w:lang w:bidi="ar-SA"/>
        </w:rPr>
        <w:t>зы</w:t>
      </w:r>
    </w:p>
    <w:p w:rsidR="00305E82" w:rsidRPr="00BB778C" w:rsidRDefault="00305E82" w:rsidP="00955834">
      <w:pPr>
        <w:keepNext/>
        <w:jc w:val="right"/>
        <w:rPr>
          <w:rFonts w:ascii="Arial" w:eastAsia="Calibri" w:hAnsi="Arial" w:cs="Arial"/>
          <w:bCs/>
        </w:rPr>
      </w:pPr>
    </w:p>
    <w:p w:rsidR="00BB778C" w:rsidRPr="00BB778C" w:rsidRDefault="00BB778C" w:rsidP="00955834">
      <w:pPr>
        <w:tabs>
          <w:tab w:val="left" w:pos="2055"/>
        </w:tabs>
        <w:jc w:val="right"/>
        <w:rPr>
          <w:rFonts w:ascii="Arial" w:hAnsi="Arial" w:cs="Arial"/>
        </w:rPr>
      </w:pPr>
    </w:p>
    <w:tbl>
      <w:tblPr>
        <w:tblW w:w="94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5"/>
        <w:gridCol w:w="4990"/>
      </w:tblGrid>
      <w:tr w:rsidR="00BB778C" w:rsidRPr="00BB778C" w:rsidTr="00821D5B">
        <w:trPr>
          <w:trHeight w:hRule="exact" w:val="15"/>
        </w:trPr>
        <w:tc>
          <w:tcPr>
            <w:tcW w:w="4435" w:type="dxa"/>
          </w:tcPr>
          <w:p w:rsidR="00BB778C" w:rsidRPr="00BB778C" w:rsidRDefault="00BB778C" w:rsidP="00955834">
            <w:pPr>
              <w:rPr>
                <w:rFonts w:ascii="Arial" w:eastAsia="Times New Roman" w:hAnsi="Arial" w:cs="Arial"/>
                <w:color w:val="444444"/>
              </w:rPr>
            </w:pPr>
          </w:p>
        </w:tc>
        <w:tc>
          <w:tcPr>
            <w:tcW w:w="4989" w:type="dxa"/>
          </w:tcPr>
          <w:p w:rsidR="00BB778C" w:rsidRPr="00BB778C" w:rsidRDefault="00BB778C" w:rsidP="00955834">
            <w:pPr>
              <w:rPr>
                <w:rFonts w:ascii="Arial" w:eastAsia="Times New Roman" w:hAnsi="Arial" w:cs="Arial"/>
              </w:rPr>
            </w:pPr>
          </w:p>
        </w:tc>
      </w:tr>
      <w:tr w:rsidR="00BB778C" w:rsidRPr="00BB778C" w:rsidTr="00821D5B">
        <w:tc>
          <w:tcPr>
            <w:tcW w:w="4435" w:type="dxa"/>
            <w:tcMar>
              <w:left w:w="149" w:type="dxa"/>
              <w:right w:w="149" w:type="dxa"/>
            </w:tcMar>
          </w:tcPr>
          <w:p w:rsidR="00BB778C" w:rsidRPr="00BB778C" w:rsidRDefault="00F71BFD" w:rsidP="009E2674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«</w:t>
            </w:r>
            <w:r w:rsidR="00305E82">
              <w:rPr>
                <w:rFonts w:ascii="Arial" w:eastAsia="Times New Roman" w:hAnsi="Arial" w:cs="Arial"/>
                <w:u w:val="single"/>
              </w:rPr>
              <w:t>___</w:t>
            </w:r>
            <w:r w:rsidR="00BB778C" w:rsidRPr="00BB778C">
              <w:rPr>
                <w:rFonts w:ascii="Arial" w:eastAsia="Times New Roman" w:hAnsi="Arial" w:cs="Arial"/>
              </w:rPr>
              <w:t xml:space="preserve">» </w:t>
            </w:r>
            <w:r w:rsidR="00305E82">
              <w:rPr>
                <w:rFonts w:ascii="Arial" w:eastAsia="Times New Roman" w:hAnsi="Arial" w:cs="Arial"/>
                <w:u w:val="single"/>
              </w:rPr>
              <w:t>________</w:t>
            </w:r>
            <w:r>
              <w:rPr>
                <w:rFonts w:ascii="Arial" w:eastAsia="Times New Roman" w:hAnsi="Arial" w:cs="Arial"/>
              </w:rPr>
              <w:t xml:space="preserve"> 20</w:t>
            </w:r>
            <w:r w:rsidR="00305E82">
              <w:rPr>
                <w:rFonts w:ascii="Arial" w:eastAsia="Times New Roman" w:hAnsi="Arial" w:cs="Arial"/>
                <w:u w:val="single"/>
              </w:rPr>
              <w:t>___</w:t>
            </w:r>
            <w:r w:rsidR="00BB778C" w:rsidRPr="00BB778C">
              <w:rPr>
                <w:rFonts w:ascii="Arial" w:eastAsia="Times New Roman" w:hAnsi="Arial" w:cs="Arial"/>
              </w:rPr>
              <w:t xml:space="preserve"> г.</w:t>
            </w:r>
            <w:r w:rsidR="00BB778C" w:rsidRPr="00BB778C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4989" w:type="dxa"/>
            <w:tcMar>
              <w:left w:w="149" w:type="dxa"/>
              <w:right w:w="149" w:type="dxa"/>
            </w:tcMar>
          </w:tcPr>
          <w:p w:rsidR="00BB778C" w:rsidRPr="00BB778C" w:rsidRDefault="00BB778C" w:rsidP="004D5822">
            <w:pPr>
              <w:pBdr>
                <w:bottom w:val="single" w:sz="12" w:space="1" w:color="000000"/>
              </w:pBdr>
              <w:textAlignment w:val="baseline"/>
              <w:rPr>
                <w:rFonts w:ascii="Arial" w:eastAsia="Times New Roman" w:hAnsi="Arial" w:cs="Arial"/>
              </w:rPr>
            </w:pPr>
          </w:p>
          <w:p w:rsidR="00BB778C" w:rsidRPr="00BB778C" w:rsidRDefault="00BB778C" w:rsidP="00955834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B778C">
              <w:rPr>
                <w:rFonts w:ascii="Arial" w:eastAsia="Times New Roman" w:hAnsi="Arial" w:cs="Arial"/>
              </w:rPr>
              <w:t>(Ф.И.О. эксперта полностью, подпись)</w:t>
            </w:r>
          </w:p>
        </w:tc>
      </w:tr>
      <w:tr w:rsidR="00BB778C" w:rsidRPr="00BB778C" w:rsidTr="00821D5B">
        <w:trPr>
          <w:trHeight w:hRule="exact" w:val="1"/>
        </w:trPr>
        <w:tc>
          <w:tcPr>
            <w:tcW w:w="4435" w:type="dxa"/>
            <w:tcMar>
              <w:left w:w="149" w:type="dxa"/>
              <w:right w:w="149" w:type="dxa"/>
            </w:tcMar>
          </w:tcPr>
          <w:p w:rsidR="00BB778C" w:rsidRPr="00BB778C" w:rsidRDefault="00BB778C" w:rsidP="0095583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989" w:type="dxa"/>
            <w:tcMar>
              <w:left w:w="149" w:type="dxa"/>
              <w:right w:w="149" w:type="dxa"/>
            </w:tcMar>
          </w:tcPr>
          <w:p w:rsidR="00BB778C" w:rsidRPr="00BB778C" w:rsidRDefault="00BB778C" w:rsidP="00955834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:rsidR="00BB778C" w:rsidRPr="00BB778C" w:rsidRDefault="00BB778C" w:rsidP="00955834">
      <w:pPr>
        <w:jc w:val="right"/>
        <w:rPr>
          <w:rFonts w:ascii="Arial" w:hAnsi="Arial" w:cs="Arial"/>
        </w:rPr>
      </w:pPr>
    </w:p>
    <w:p w:rsidR="00BB778C" w:rsidRPr="00BB778C" w:rsidRDefault="00BB778C" w:rsidP="00955834">
      <w:pPr>
        <w:jc w:val="right"/>
        <w:rPr>
          <w:rFonts w:ascii="Arial" w:hAnsi="Arial" w:cs="Arial"/>
        </w:rPr>
      </w:pPr>
    </w:p>
    <w:p w:rsidR="00BB778C" w:rsidRPr="00BB778C" w:rsidRDefault="00BB778C" w:rsidP="00955834">
      <w:pPr>
        <w:jc w:val="right"/>
        <w:rPr>
          <w:rFonts w:ascii="Arial" w:hAnsi="Arial" w:cs="Arial"/>
        </w:rPr>
      </w:pPr>
    </w:p>
    <w:p w:rsidR="00BB778C" w:rsidRPr="00BB778C" w:rsidRDefault="00BB778C" w:rsidP="00955834">
      <w:pPr>
        <w:jc w:val="right"/>
        <w:rPr>
          <w:rFonts w:ascii="Arial" w:hAnsi="Arial" w:cs="Arial"/>
          <w:b/>
        </w:rPr>
      </w:pPr>
    </w:p>
    <w:p w:rsidR="00BB778C" w:rsidRPr="00BB778C" w:rsidRDefault="00BB778C" w:rsidP="00955834">
      <w:pPr>
        <w:jc w:val="right"/>
        <w:rPr>
          <w:rFonts w:ascii="Arial" w:hAnsi="Arial" w:cs="Arial"/>
          <w:b/>
        </w:rPr>
      </w:pPr>
    </w:p>
    <w:p w:rsidR="00BB778C" w:rsidRPr="00BB778C" w:rsidRDefault="00BB778C" w:rsidP="00955834">
      <w:pPr>
        <w:jc w:val="right"/>
        <w:rPr>
          <w:rFonts w:ascii="Arial" w:hAnsi="Arial" w:cs="Arial"/>
          <w:b/>
        </w:rPr>
      </w:pPr>
    </w:p>
    <w:p w:rsidR="00BB778C" w:rsidRPr="00BB778C" w:rsidRDefault="00BB778C" w:rsidP="00955834">
      <w:pPr>
        <w:jc w:val="right"/>
        <w:rPr>
          <w:rFonts w:ascii="Arial" w:hAnsi="Arial" w:cs="Arial"/>
          <w:b/>
        </w:rPr>
      </w:pPr>
    </w:p>
    <w:p w:rsidR="0009304F" w:rsidRPr="00BB778C" w:rsidRDefault="0009304F" w:rsidP="00955834">
      <w:pPr>
        <w:rPr>
          <w:rFonts w:ascii="Arial" w:hAnsi="Arial" w:cs="Arial"/>
        </w:rPr>
      </w:pPr>
    </w:p>
    <w:sectPr w:rsidR="0009304F" w:rsidRPr="00BB778C" w:rsidSect="00BB778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21524"/>
    <w:multiLevelType w:val="multilevel"/>
    <w:tmpl w:val="63F07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71"/>
    <w:rsid w:val="0009304F"/>
    <w:rsid w:val="001C173A"/>
    <w:rsid w:val="00235A09"/>
    <w:rsid w:val="002F12B7"/>
    <w:rsid w:val="00305E82"/>
    <w:rsid w:val="003F3ACE"/>
    <w:rsid w:val="004452E2"/>
    <w:rsid w:val="004772AD"/>
    <w:rsid w:val="004901D7"/>
    <w:rsid w:val="004A383E"/>
    <w:rsid w:val="004D5822"/>
    <w:rsid w:val="00506304"/>
    <w:rsid w:val="0078731A"/>
    <w:rsid w:val="00832293"/>
    <w:rsid w:val="00955834"/>
    <w:rsid w:val="009E2674"/>
    <w:rsid w:val="00B00671"/>
    <w:rsid w:val="00B167AB"/>
    <w:rsid w:val="00B67CB5"/>
    <w:rsid w:val="00BB778C"/>
    <w:rsid w:val="00C309A6"/>
    <w:rsid w:val="00C33994"/>
    <w:rsid w:val="00CE0876"/>
    <w:rsid w:val="00D16498"/>
    <w:rsid w:val="00D9565F"/>
    <w:rsid w:val="00F278D1"/>
    <w:rsid w:val="00F55ECE"/>
    <w:rsid w:val="00F71BFD"/>
    <w:rsid w:val="00FD04D3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768E"/>
  <w15:chartTrackingRefBased/>
  <w15:docId w15:val="{161D2C36-0541-41BF-9ECD-85266C2D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8C"/>
    <w:pPr>
      <w:suppressAutoHyphens/>
      <w:spacing w:after="0" w:line="240" w:lineRule="auto"/>
    </w:pPr>
    <w:rPr>
      <w:rFonts w:ascii="Calibri" w:eastAsia="Segoe UI" w:hAnsi="Calibri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BB778C"/>
    <w:pPr>
      <w:keepNext/>
      <w:keepLines/>
      <w:spacing w:before="240" w:line="252" w:lineRule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78C"/>
    <w:rPr>
      <w:rFonts w:ascii="Calibri Light" w:eastAsia="Segoe UI" w:hAnsi="Calibri Light" w:cs="Tahoma"/>
      <w:color w:val="2E74B5"/>
      <w:sz w:val="32"/>
      <w:szCs w:val="32"/>
      <w:lang w:eastAsia="ru-RU" w:bidi="ru-RU"/>
    </w:rPr>
  </w:style>
  <w:style w:type="paragraph" w:styleId="a3">
    <w:name w:val="List Paragraph"/>
    <w:basedOn w:val="a"/>
    <w:qFormat/>
    <w:rsid w:val="00BB778C"/>
    <w:pPr>
      <w:spacing w:after="160" w:line="252" w:lineRule="auto"/>
      <w:ind w:left="720"/>
      <w:contextualSpacing/>
    </w:pPr>
  </w:style>
  <w:style w:type="paragraph" w:customStyle="1" w:styleId="Default">
    <w:name w:val="Default"/>
    <w:qFormat/>
    <w:rsid w:val="00BB778C"/>
    <w:pPr>
      <w:suppressAutoHyphens/>
      <w:spacing w:after="0" w:line="240" w:lineRule="auto"/>
    </w:pPr>
    <w:rPr>
      <w:rFonts w:ascii="Times New Roman" w:eastAsia="Segoe UI" w:hAnsi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Бугаева Олеся Николаевна</dc:creator>
  <cp:keywords/>
  <dc:description/>
  <cp:lastModifiedBy>Бухгалтер</cp:lastModifiedBy>
  <cp:revision>23</cp:revision>
  <dcterms:created xsi:type="dcterms:W3CDTF">2023-07-31T11:38:00Z</dcterms:created>
  <dcterms:modified xsi:type="dcterms:W3CDTF">2025-10-22T07:45:00Z</dcterms:modified>
</cp:coreProperties>
</file>