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01C" w:rsidRPr="005E101C" w:rsidRDefault="005E101C" w:rsidP="005E101C">
      <w:pPr>
        <w:shd w:val="clear" w:color="auto" w:fill="FFFFFF"/>
        <w:spacing w:line="339" w:lineRule="atLeast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10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Если на Вас напала собака</w:t>
      </w:r>
    </w:p>
    <w:p w:rsidR="005E101C" w:rsidRPr="005E101C" w:rsidRDefault="005E101C" w:rsidP="005E101C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0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E101C" w:rsidRPr="005E101C" w:rsidRDefault="005E101C" w:rsidP="005E101C">
      <w:pPr>
        <w:numPr>
          <w:ilvl w:val="0"/>
          <w:numId w:val="1"/>
        </w:numPr>
        <w:ind w:left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01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Попытаться остановить нападающую собаку громкой командой "Фу", "Сидеть", "Стоять" и т.д.</w:t>
      </w:r>
    </w:p>
    <w:p w:rsidR="005E101C" w:rsidRPr="005E101C" w:rsidRDefault="005E101C" w:rsidP="005E101C">
      <w:pPr>
        <w:numPr>
          <w:ilvl w:val="0"/>
          <w:numId w:val="1"/>
        </w:numPr>
        <w:ind w:left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01C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Бросить в собаку какой–либо предмет, чтобы выиграть время.</w:t>
      </w:r>
    </w:p>
    <w:p w:rsidR="005E101C" w:rsidRPr="005E101C" w:rsidRDefault="005E101C" w:rsidP="005E101C">
      <w:pPr>
        <w:numPr>
          <w:ilvl w:val="0"/>
          <w:numId w:val="1"/>
        </w:numPr>
        <w:spacing w:before="36" w:after="36"/>
        <w:ind w:left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01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газовое оружие и аэрозоли с перцовым наполнителем.</w:t>
      </w:r>
    </w:p>
    <w:p w:rsidR="005E101C" w:rsidRPr="005E101C" w:rsidRDefault="005E101C" w:rsidP="005E101C">
      <w:pPr>
        <w:numPr>
          <w:ilvl w:val="0"/>
          <w:numId w:val="1"/>
        </w:numPr>
        <w:spacing w:before="36" w:after="36"/>
        <w:ind w:left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01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Защититься с помощью палки или камня.</w:t>
      </w:r>
    </w:p>
    <w:p w:rsidR="005E101C" w:rsidRPr="005E101C" w:rsidRDefault="005E101C" w:rsidP="005E101C">
      <w:pPr>
        <w:numPr>
          <w:ilvl w:val="0"/>
          <w:numId w:val="1"/>
        </w:numPr>
        <w:spacing w:before="36" w:after="36"/>
        <w:ind w:left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0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прыжке собаки защитить горло, прижав подбородок к груди и выставив вперед руку.</w:t>
      </w:r>
    </w:p>
    <w:p w:rsidR="005E101C" w:rsidRPr="005E101C" w:rsidRDefault="005E101C" w:rsidP="005E101C">
      <w:pPr>
        <w:numPr>
          <w:ilvl w:val="0"/>
          <w:numId w:val="1"/>
        </w:numPr>
        <w:spacing w:before="36" w:after="36"/>
        <w:ind w:left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01C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Ударить собаку в нос, пах, язык.</w:t>
      </w:r>
    </w:p>
    <w:p w:rsidR="005E101C" w:rsidRPr="005E101C" w:rsidRDefault="005E101C" w:rsidP="005E101C">
      <w:pPr>
        <w:shd w:val="clear" w:color="auto" w:fill="FFFFFF"/>
        <w:spacing w:before="144" w:after="28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01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Нельзя</w:t>
      </w:r>
    </w:p>
    <w:p w:rsidR="005E101C" w:rsidRPr="005E101C" w:rsidRDefault="005E101C" w:rsidP="005E101C">
      <w:pPr>
        <w:numPr>
          <w:ilvl w:val="0"/>
          <w:numId w:val="2"/>
        </w:numPr>
        <w:spacing w:before="36" w:after="36"/>
        <w:ind w:left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01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Заигрывать с незнакомой собакой, даже если она кажется вам дружелюбной.</w:t>
      </w:r>
    </w:p>
    <w:p w:rsidR="005E101C" w:rsidRPr="005E101C" w:rsidRDefault="005E101C" w:rsidP="005E101C">
      <w:pPr>
        <w:numPr>
          <w:ilvl w:val="0"/>
          <w:numId w:val="2"/>
        </w:numPr>
        <w:spacing w:before="36" w:after="36"/>
        <w:ind w:left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01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Подходить к собаке, когда она ест.</w:t>
      </w:r>
    </w:p>
    <w:p w:rsidR="005E101C" w:rsidRPr="005E101C" w:rsidRDefault="005E101C" w:rsidP="005E101C">
      <w:pPr>
        <w:numPr>
          <w:ilvl w:val="0"/>
          <w:numId w:val="2"/>
        </w:numPr>
        <w:spacing w:before="36" w:after="36"/>
        <w:ind w:left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01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Показывать свою боязнь.</w:t>
      </w:r>
    </w:p>
    <w:p w:rsidR="005E101C" w:rsidRPr="005E101C" w:rsidRDefault="005E101C" w:rsidP="005E101C">
      <w:pPr>
        <w:numPr>
          <w:ilvl w:val="0"/>
          <w:numId w:val="2"/>
        </w:numPr>
        <w:spacing w:before="36" w:after="36"/>
        <w:ind w:left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01C">
        <w:rPr>
          <w:rFonts w:ascii="Times New Roman" w:eastAsia="Times New Roman" w:hAnsi="Times New Roman" w:cs="Times New Roman"/>
          <w:sz w:val="24"/>
          <w:szCs w:val="24"/>
          <w:lang w:eastAsia="ru-RU"/>
        </w:rPr>
        <w:t>Пытаться убежать.</w:t>
      </w:r>
    </w:p>
    <w:p w:rsidR="005E101C" w:rsidRPr="005E101C" w:rsidRDefault="005E101C" w:rsidP="005E101C">
      <w:pPr>
        <w:numPr>
          <w:ilvl w:val="0"/>
          <w:numId w:val="2"/>
        </w:numPr>
        <w:spacing w:before="36" w:after="36"/>
        <w:ind w:left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01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Поворачиваться к собаке спиной.</w:t>
      </w:r>
    </w:p>
    <w:p w:rsidR="005E101C" w:rsidRPr="005E101C" w:rsidRDefault="005E101C" w:rsidP="005E101C">
      <w:pPr>
        <w:shd w:val="clear" w:color="auto" w:fill="FFFFFF"/>
        <w:spacing w:before="144" w:after="28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01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 укусе собаки необходимо немедленно обратиться к взрослым и в лечебное учреждение, так как собака, возможно, является переносчиком острой вирусной болезни – бешенства.</w:t>
      </w:r>
    </w:p>
    <w:p w:rsidR="005E101C" w:rsidRPr="005E101C" w:rsidRDefault="005E101C" w:rsidP="005E101C">
      <w:pPr>
        <w:shd w:val="clear" w:color="auto" w:fill="FFFFFF"/>
        <w:spacing w:before="144" w:after="2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01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Первые признаки болезни у людей всегда появляются в месте укуса в виде зуда, боли, невралгических болей по ходу ближайших к месту укуса нервных путей. Больные испытывают беспричинный страх, тоску, тревогу, появляется повышенная чувствительность к звуковым и световым раздражителям, резко повышается температура.</w:t>
      </w:r>
      <w:r w:rsidRPr="005E10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Пройти полный курс лечебно-профилактических прививок. Сейчас не надо делать по тридцать уколов в живот, как это было несколько лет назад. Курс лечения состоит из шести инъекций. Современные препараты позволяют успешно предупредить у человека заболевание при укусах любой тяжести.</w:t>
      </w:r>
    </w:p>
    <w:p w:rsidR="005E101C" w:rsidRPr="005E101C" w:rsidRDefault="005E101C" w:rsidP="005E101C">
      <w:pPr>
        <w:shd w:val="clear" w:color="auto" w:fill="FFFFFF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01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 профилактики бешенства</w:t>
      </w:r>
    </w:p>
    <w:p w:rsidR="005E101C" w:rsidRPr="005E101C" w:rsidRDefault="005E101C" w:rsidP="005E101C">
      <w:pPr>
        <w:shd w:val="clear" w:color="auto" w:fill="FFFFFF"/>
        <w:spacing w:before="144" w:after="2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Бешенство</w:t>
      </w:r>
      <w:r w:rsidRPr="005E101C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острое вирусное инфекционное заболевание, общее для человека и животных, всегда заканчивается смертью. Бешенством болеют все млекопитающие. </w:t>
      </w:r>
      <w:r w:rsidRPr="005E10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Заражение происходит через укусы, </w:t>
      </w:r>
      <w:proofErr w:type="spellStart"/>
      <w:r w:rsidRPr="005E101C">
        <w:rPr>
          <w:rFonts w:ascii="Times New Roman" w:eastAsia="Times New Roman" w:hAnsi="Times New Roman" w:cs="Times New Roman"/>
          <w:sz w:val="24"/>
          <w:szCs w:val="24"/>
          <w:lang w:eastAsia="ru-RU"/>
        </w:rPr>
        <w:t>оцарапывание</w:t>
      </w:r>
      <w:proofErr w:type="spellEnd"/>
      <w:r w:rsidRPr="005E1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E101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ослюнение</w:t>
      </w:r>
      <w:proofErr w:type="spellEnd"/>
      <w:r w:rsidRPr="005E1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больным животным, а также при контакте с предметами, загрязненными инфицированной слюной.</w:t>
      </w:r>
    </w:p>
    <w:p w:rsidR="005E101C" w:rsidRPr="005E101C" w:rsidRDefault="005E101C" w:rsidP="005E101C">
      <w:pPr>
        <w:shd w:val="clear" w:color="auto" w:fill="FFFFFF"/>
        <w:spacing w:before="144" w:after="2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01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Пострадавшие от укусов животными должны знать</w:t>
      </w:r>
      <w:r w:rsidRPr="005E101C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возбудитель бешенства может находиться в слюне больного животного за 10 дней до появления первых признаков заболевания. Из домашних животных источником заражения людей чаще всего становятся собаки и кошки, из диких - лисицы, волки, енотовидные собаки и различные грызуны.</w:t>
      </w:r>
    </w:p>
    <w:p w:rsidR="005E101C" w:rsidRPr="005E101C" w:rsidRDefault="005E101C" w:rsidP="005E101C">
      <w:pPr>
        <w:shd w:val="clear" w:color="auto" w:fill="FFFFFF"/>
        <w:spacing w:before="144" w:after="2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0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101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Следует обратить внимание</w:t>
      </w:r>
      <w:r w:rsidRPr="005E101C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от укусов чаще страдают дети, которым необходимо избегать ненужных контактов с животными. </w:t>
      </w:r>
      <w:r w:rsidRPr="005E10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Особые меры предосторожности следует принимать при контакте с дикими животными, в том числе грызунами, во время летнего отдыха на природе. Неправильное поведение зачастую приводит к различным осложнениям, тяжелым укусам, увечьям, угрожающим здоровью и жизни людей. </w:t>
      </w:r>
      <w:r w:rsidRPr="005E10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E101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Животные должны быть зарегистрированы в ветеринарной станции по борьбе с болезнями животных административного округа и ежегодно прививаться против бешенства.</w:t>
      </w:r>
    </w:p>
    <w:p w:rsidR="005E101C" w:rsidRPr="005E101C" w:rsidRDefault="005E101C" w:rsidP="005E101C">
      <w:pPr>
        <w:shd w:val="clear" w:color="auto" w:fill="FFFFFF"/>
        <w:spacing w:before="144" w:after="28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01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Прививки против бешенства животным проводятся бесплатно.</w:t>
      </w:r>
    </w:p>
    <w:p w:rsidR="005E101C" w:rsidRPr="005E101C" w:rsidRDefault="005E101C" w:rsidP="005E101C">
      <w:pPr>
        <w:shd w:val="clear" w:color="auto" w:fill="FFFFFF"/>
        <w:spacing w:before="144" w:after="2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любом заболевании животного </w:t>
      </w:r>
      <w:proofErr w:type="gramStart"/>
      <w:r w:rsidRPr="005E101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5E1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особенно при появлении симптомов бешенства (обильное слюнотечение, затруднение глотания, судороги), немедленно обращайтесь в ближайшую ветеринарную станцию, ни в коем случае не занимайтесь самолечением.</w:t>
      </w:r>
    </w:p>
    <w:p w:rsidR="005E101C" w:rsidRPr="005E101C" w:rsidRDefault="005E101C" w:rsidP="005E101C">
      <w:pPr>
        <w:shd w:val="clear" w:color="auto" w:fill="FFFFFF"/>
        <w:spacing w:before="144" w:after="2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01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Если ваше животное укусило человека</w:t>
      </w:r>
      <w:r w:rsidRPr="005E101C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убегайте, а сообщите пострадавшему свой адрес и доставьте собаку или кошку для осмотра и наблюдения врачом ветеринарной станции. Владелец животного несет полную административную, а при нанесении тяжелых увечий и смерти пострадавшего – уголовную ответственность за нарушение «Правил содержания животных».</w:t>
      </w:r>
    </w:p>
    <w:p w:rsidR="005E101C" w:rsidRPr="005E101C" w:rsidRDefault="005E101C" w:rsidP="005E101C">
      <w:pPr>
        <w:shd w:val="clear" w:color="auto" w:fill="FFFFFF"/>
        <w:spacing w:before="144" w:after="2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01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Бешенство человека можно предупредить только профилактическими прививками, эффективность которых зависит от срока обращения за медицинской помощью. </w:t>
      </w:r>
      <w:r w:rsidRPr="005E10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целях профилактики бешенства все пострадавшие от укусов, </w:t>
      </w:r>
      <w:proofErr w:type="spellStart"/>
      <w:r w:rsidRPr="005E101C">
        <w:rPr>
          <w:rFonts w:ascii="Times New Roman" w:eastAsia="Times New Roman" w:hAnsi="Times New Roman" w:cs="Times New Roman"/>
          <w:sz w:val="24"/>
          <w:szCs w:val="24"/>
          <w:lang w:eastAsia="ru-RU"/>
        </w:rPr>
        <w:t>оцарапывания</w:t>
      </w:r>
      <w:proofErr w:type="spellEnd"/>
      <w:r w:rsidRPr="005E1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5E101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ослюнения</w:t>
      </w:r>
      <w:proofErr w:type="spellEnd"/>
      <w:r w:rsidRPr="005E1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животным и для проведения курса антирабических прививок должны немедленно обратиться за медицинской помощью в травматологический пункт по месту жительства.</w:t>
      </w:r>
    </w:p>
    <w:p w:rsidR="005E101C" w:rsidRPr="005E101C" w:rsidRDefault="005E101C" w:rsidP="005E101C">
      <w:pPr>
        <w:shd w:val="clear" w:color="auto" w:fill="FFFFFF"/>
        <w:spacing w:before="144" w:after="28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01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Обращаем внимание, что прививки против бешенства людям проводятся бесплатно, независимо от наличия полиса обязательного медицинского страхования. </w:t>
      </w:r>
      <w:r w:rsidRPr="005E10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5E101C" w:rsidRPr="005E101C" w:rsidRDefault="005E101C" w:rsidP="005E101C">
      <w:pPr>
        <w:shd w:val="clear" w:color="auto" w:fill="FFFFFF"/>
        <w:spacing w:before="144" w:after="28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01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Только своевременно проведенные антирабические прививки могут предупредить заболевание бешенством!</w:t>
      </w:r>
    </w:p>
    <w:p w:rsidR="005E101C" w:rsidRPr="005E101C" w:rsidRDefault="005E101C" w:rsidP="005E101C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01C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медицинской практике применяется вакцина, которая практически не дает осложнений и вырабатывает высокий уровень иммунитета. Курс прививок отечественной антирабической вакциной составляет всего </w:t>
      </w:r>
      <w:r w:rsidRPr="005E1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5E101C">
        <w:rPr>
          <w:rFonts w:ascii="Times New Roman" w:eastAsia="Times New Roman" w:hAnsi="Times New Roman" w:cs="Times New Roman"/>
          <w:sz w:val="24"/>
          <w:szCs w:val="24"/>
          <w:lang w:eastAsia="ru-RU"/>
        </w:rPr>
        <w:t> уколов, вакцина вводится в дозе </w:t>
      </w:r>
      <w:r w:rsidRPr="005E1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1,0</w:t>
      </w:r>
      <w:r w:rsidRPr="005E10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E10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мл</w:t>
      </w:r>
      <w:r w:rsidRPr="005E101C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дельтовидную мышцу (плечо).</w:t>
      </w:r>
    </w:p>
    <w:p w:rsidR="00F167C5" w:rsidRPr="005E101C" w:rsidRDefault="00F167C5"/>
    <w:sectPr w:rsidR="00F167C5" w:rsidRPr="005E101C" w:rsidSect="00F167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766609"/>
    <w:multiLevelType w:val="multilevel"/>
    <w:tmpl w:val="47F86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3B371C"/>
    <w:multiLevelType w:val="multilevel"/>
    <w:tmpl w:val="BDE80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E101C"/>
    <w:rsid w:val="00203E30"/>
    <w:rsid w:val="005E101C"/>
    <w:rsid w:val="00683798"/>
    <w:rsid w:val="00DD3D94"/>
    <w:rsid w:val="00F167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7C5"/>
  </w:style>
  <w:style w:type="paragraph" w:styleId="2">
    <w:name w:val="heading 2"/>
    <w:basedOn w:val="a"/>
    <w:link w:val="20"/>
    <w:uiPriority w:val="9"/>
    <w:qFormat/>
    <w:rsid w:val="005E101C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E101C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E101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E101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E101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E101C"/>
    <w:rPr>
      <w:b/>
      <w:bCs/>
    </w:rPr>
  </w:style>
  <w:style w:type="character" w:styleId="a5">
    <w:name w:val="Emphasis"/>
    <w:basedOn w:val="a0"/>
    <w:uiPriority w:val="20"/>
    <w:qFormat/>
    <w:rsid w:val="005E101C"/>
    <w:rPr>
      <w:i/>
      <w:iCs/>
    </w:rPr>
  </w:style>
  <w:style w:type="character" w:customStyle="1" w:styleId="apple-converted-space">
    <w:name w:val="apple-converted-space"/>
    <w:basedOn w:val="a0"/>
    <w:rsid w:val="005E10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93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75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8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9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8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6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3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610</Words>
  <Characters>3477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рддт</cp:lastModifiedBy>
  <cp:revision>2</cp:revision>
  <dcterms:created xsi:type="dcterms:W3CDTF">2022-01-14T09:17:00Z</dcterms:created>
  <dcterms:modified xsi:type="dcterms:W3CDTF">2022-01-14T09:17:00Z</dcterms:modified>
</cp:coreProperties>
</file>